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附件1</w:t>
      </w:r>
      <w:r>
        <w:rPr>
          <w:rFonts w:hint="default" w:ascii="仿宋_GB2312" w:hAnsi="仿宋" w:eastAsia="仿宋_GB2312"/>
          <w:sz w:val="28"/>
          <w:szCs w:val="28"/>
          <w:lang w:eastAsia="zh-CN"/>
        </w:rPr>
        <w:t>：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线上报名小程序</w:t>
      </w:r>
    </w:p>
    <w:p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10000" cy="3810000"/>
            <wp:effectExtent l="0" t="0" r="0" b="0"/>
            <wp:docPr id="1" name="图片 1" descr="微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844F95"/>
    <w:rsid w:val="4F18509B"/>
    <w:rsid w:val="7F4C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2021-10-12T07:30:06Z</dcterms:created>
  <dc:creator>zhoum</dc:creator>
  <cp:lastModifiedBy>周漫</cp:lastModifiedBy>
  <dcterms:modified xsi:type="dcterms:W3CDTF">2021-10-12T07:31:06Z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5C9F1A11B4B34943BD048E97C67A50F6</vt:lpwstr>
  </property>
</Properties>
</file>