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8AA41" w14:textId="77777777" w:rsidR="00EF463C" w:rsidRDefault="00EF463C">
      <w:pPr>
        <w:pStyle w:val="a3"/>
        <w:spacing w:line="580" w:lineRule="exact"/>
        <w:jc w:val="center"/>
        <w:rPr>
          <w:rFonts w:ascii="仿宋_GB2312" w:eastAsia="仿宋_GB2312"/>
          <w:sz w:val="32"/>
          <w:szCs w:val="32"/>
        </w:rPr>
      </w:pPr>
    </w:p>
    <w:p w14:paraId="315837F6" w14:textId="77777777" w:rsidR="00EF463C" w:rsidRDefault="007E6B2B">
      <w:pPr>
        <w:pStyle w:val="a3"/>
        <w:spacing w:line="580" w:lineRule="exact"/>
        <w:jc w:val="center"/>
        <w:rPr>
          <w:rFonts w:ascii="仿宋_GB2312" w:eastAsia="仿宋_GB2312"/>
          <w:b/>
          <w:bCs/>
          <w:sz w:val="36"/>
          <w:szCs w:val="36"/>
        </w:rPr>
      </w:pPr>
      <w:r>
        <w:rPr>
          <w:rFonts w:ascii="仿宋_GB2312" w:eastAsia="仿宋_GB2312" w:hint="eastAsia"/>
          <w:b/>
          <w:bCs/>
          <w:sz w:val="36"/>
          <w:szCs w:val="36"/>
        </w:rPr>
        <w:t>河北工业大学推荐省级优秀学生</w:t>
      </w:r>
      <w:r>
        <w:rPr>
          <w:rFonts w:ascii="仿宋_GB2312" w:eastAsia="仿宋_GB2312"/>
          <w:b/>
          <w:bCs/>
          <w:sz w:val="36"/>
          <w:szCs w:val="36"/>
        </w:rPr>
        <w:t>干部</w:t>
      </w:r>
      <w:r>
        <w:rPr>
          <w:rFonts w:ascii="仿宋_GB2312" w:eastAsia="仿宋_GB2312" w:hint="eastAsia"/>
          <w:b/>
          <w:bCs/>
          <w:sz w:val="36"/>
          <w:szCs w:val="36"/>
        </w:rPr>
        <w:t>面试</w:t>
      </w:r>
      <w:r>
        <w:rPr>
          <w:rFonts w:ascii="仿宋_GB2312" w:eastAsia="仿宋_GB2312" w:hint="eastAsia"/>
          <w:b/>
          <w:bCs/>
          <w:sz w:val="36"/>
          <w:szCs w:val="36"/>
        </w:rPr>
        <w:t>标准</w:t>
      </w:r>
    </w:p>
    <w:p w14:paraId="2067A2A0" w14:textId="77777777" w:rsidR="00EF463C" w:rsidRDefault="00EF463C">
      <w:pPr>
        <w:pStyle w:val="a3"/>
        <w:spacing w:line="580" w:lineRule="exact"/>
        <w:ind w:firstLine="646"/>
        <w:rPr>
          <w:rFonts w:ascii="仿宋_GB2312" w:eastAsia="仿宋_GB2312"/>
          <w:sz w:val="32"/>
          <w:szCs w:val="32"/>
        </w:rPr>
      </w:pPr>
    </w:p>
    <w:p w14:paraId="42D687D3" w14:textId="77777777" w:rsidR="00EF463C" w:rsidRDefault="007E6B2B">
      <w:pPr>
        <w:pStyle w:val="a3"/>
        <w:spacing w:line="58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</w:t>
      </w:r>
      <w:r>
        <w:rPr>
          <w:rFonts w:ascii="仿宋_GB2312" w:eastAsia="仿宋_GB2312"/>
          <w:sz w:val="32"/>
          <w:szCs w:val="32"/>
        </w:rPr>
        <w:t>评选规则，</w:t>
      </w:r>
      <w:r>
        <w:rPr>
          <w:rFonts w:ascii="仿宋_GB2312" w:eastAsia="仿宋_GB2312" w:hint="eastAsia"/>
          <w:sz w:val="32"/>
          <w:szCs w:val="32"/>
        </w:rPr>
        <w:t>面试考评</w:t>
      </w:r>
      <w:r>
        <w:rPr>
          <w:rFonts w:ascii="仿宋_GB2312" w:eastAsia="仿宋_GB2312"/>
          <w:sz w:val="32"/>
          <w:szCs w:val="32"/>
        </w:rPr>
        <w:t>采用百分制</w:t>
      </w:r>
      <w:r>
        <w:rPr>
          <w:rFonts w:ascii="仿宋_GB2312" w:eastAsia="仿宋_GB2312" w:hint="eastAsia"/>
          <w:sz w:val="32"/>
          <w:szCs w:val="32"/>
        </w:rPr>
        <w:t>，具体分值</w:t>
      </w:r>
      <w:r>
        <w:rPr>
          <w:rFonts w:ascii="仿宋_GB2312" w:eastAsia="仿宋_GB2312"/>
          <w:sz w:val="32"/>
          <w:szCs w:val="32"/>
        </w:rPr>
        <w:t>如下：</w:t>
      </w:r>
    </w:p>
    <w:p w14:paraId="3B25903B" w14:textId="473F3463" w:rsidR="00EF463C" w:rsidRDefault="007E6B2B">
      <w:pPr>
        <w:pStyle w:val="a3"/>
        <w:spacing w:line="58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【个人事迹材料（</w:t>
      </w:r>
      <w:r>
        <w:rPr>
          <w:rFonts w:ascii="仿宋_GB2312" w:eastAsia="仿宋_GB2312" w:hint="eastAsia"/>
          <w:sz w:val="32"/>
          <w:szCs w:val="32"/>
        </w:rPr>
        <w:t>40</w:t>
      </w:r>
      <w:r>
        <w:rPr>
          <w:rFonts w:ascii="仿宋_GB2312" w:eastAsia="仿宋_GB2312" w:hint="eastAsia"/>
          <w:sz w:val="32"/>
          <w:szCs w:val="32"/>
        </w:rPr>
        <w:t>分）】</w:t>
      </w:r>
      <w:r>
        <w:rPr>
          <w:rFonts w:ascii="仿宋_GB2312" w:eastAsia="仿宋_GB2312" w:hint="eastAsia"/>
          <w:sz w:val="32"/>
          <w:szCs w:val="32"/>
        </w:rPr>
        <w:t>任学生干部期间个人学习及科研取得的</w:t>
      </w:r>
      <w:r w:rsidRPr="007E6B2B">
        <w:rPr>
          <w:rFonts w:ascii="仿宋_GB2312" w:eastAsia="仿宋_GB2312" w:hint="eastAsia"/>
          <w:sz w:val="32"/>
          <w:szCs w:val="32"/>
        </w:rPr>
        <w:t>成绩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结合学习能力、学习成绩、科研能力、科研成果等方面阐述，要求</w:t>
      </w:r>
      <w:r>
        <w:rPr>
          <w:rFonts w:ascii="仿宋_GB2312" w:eastAsia="仿宋_GB2312" w:hint="eastAsia"/>
          <w:sz w:val="32"/>
          <w:szCs w:val="32"/>
        </w:rPr>
        <w:t>重点突出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表述</w:t>
      </w:r>
      <w:r>
        <w:rPr>
          <w:rFonts w:ascii="仿宋_GB2312" w:eastAsia="仿宋_GB2312"/>
          <w:sz w:val="32"/>
          <w:szCs w:val="32"/>
        </w:rPr>
        <w:t>清晰，</w:t>
      </w:r>
      <w:r>
        <w:rPr>
          <w:rFonts w:ascii="仿宋_GB2312" w:eastAsia="仿宋_GB2312" w:hint="eastAsia"/>
          <w:sz w:val="32"/>
          <w:szCs w:val="32"/>
        </w:rPr>
        <w:t>高度概括</w:t>
      </w:r>
      <w:r>
        <w:rPr>
          <w:rFonts w:ascii="仿宋_GB2312" w:eastAsia="仿宋_GB2312"/>
          <w:sz w:val="32"/>
          <w:szCs w:val="32"/>
        </w:rPr>
        <w:t>，逻辑性强，符合事迹材料行文规范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2B1AF476" w14:textId="77777777" w:rsidR="00EF463C" w:rsidRPr="007E6B2B" w:rsidRDefault="007E6B2B">
      <w:pPr>
        <w:pStyle w:val="a3"/>
        <w:spacing w:line="58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【</w:t>
      </w:r>
      <w:r>
        <w:rPr>
          <w:rFonts w:ascii="仿宋_GB2312" w:eastAsia="仿宋_GB2312" w:hint="eastAsia"/>
          <w:sz w:val="32"/>
          <w:szCs w:val="32"/>
        </w:rPr>
        <w:t>组织</w:t>
      </w:r>
      <w:r>
        <w:rPr>
          <w:rFonts w:ascii="仿宋_GB2312" w:eastAsia="仿宋_GB2312" w:hint="eastAsia"/>
          <w:sz w:val="32"/>
          <w:szCs w:val="32"/>
        </w:rPr>
        <w:t>事迹材料（</w:t>
      </w:r>
      <w:r>
        <w:rPr>
          <w:rFonts w:ascii="仿宋_GB2312" w:eastAsia="仿宋_GB2312" w:hint="eastAsia"/>
          <w:sz w:val="32"/>
          <w:szCs w:val="32"/>
        </w:rPr>
        <w:t>40</w:t>
      </w:r>
      <w:r>
        <w:rPr>
          <w:rFonts w:ascii="仿宋_GB2312" w:eastAsia="仿宋_GB2312" w:hint="eastAsia"/>
          <w:sz w:val="32"/>
          <w:szCs w:val="32"/>
        </w:rPr>
        <w:t>分）】</w:t>
      </w:r>
      <w:r>
        <w:rPr>
          <w:rFonts w:ascii="仿宋_GB2312" w:eastAsia="仿宋_GB2312" w:hint="eastAsia"/>
          <w:sz w:val="32"/>
          <w:szCs w:val="32"/>
        </w:rPr>
        <w:t>任学生干部期间为班级以及院校所做贡献及产生的影响，从沟通能力、组织能力、合作能力、创新能力等四方面列举案例分别阐述。</w:t>
      </w:r>
      <w:r>
        <w:rPr>
          <w:rFonts w:ascii="仿宋_GB2312" w:eastAsia="仿宋_GB2312"/>
          <w:sz w:val="32"/>
          <w:szCs w:val="32"/>
        </w:rPr>
        <w:t>事迹材料</w:t>
      </w:r>
      <w:r>
        <w:rPr>
          <w:rFonts w:ascii="仿宋_GB2312" w:eastAsia="仿宋_GB2312" w:hint="eastAsia"/>
          <w:sz w:val="32"/>
          <w:szCs w:val="32"/>
        </w:rPr>
        <w:t>重点突出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表述</w:t>
      </w:r>
      <w:r>
        <w:rPr>
          <w:rFonts w:ascii="仿宋_GB2312" w:eastAsia="仿宋_GB2312"/>
          <w:sz w:val="32"/>
          <w:szCs w:val="32"/>
        </w:rPr>
        <w:t>清晰，</w:t>
      </w:r>
      <w:r>
        <w:rPr>
          <w:rFonts w:ascii="仿宋_GB2312" w:eastAsia="仿宋_GB2312" w:hint="eastAsia"/>
          <w:sz w:val="32"/>
          <w:szCs w:val="32"/>
        </w:rPr>
        <w:t>高度概括</w:t>
      </w:r>
      <w:r>
        <w:rPr>
          <w:rFonts w:ascii="仿宋_GB2312" w:eastAsia="仿宋_GB2312"/>
          <w:sz w:val="32"/>
          <w:szCs w:val="32"/>
        </w:rPr>
        <w:t>，逻辑性强，</w:t>
      </w:r>
      <w:r w:rsidRPr="007E6B2B">
        <w:rPr>
          <w:rFonts w:ascii="仿宋_GB2312" w:eastAsia="仿宋_GB2312"/>
          <w:sz w:val="32"/>
          <w:szCs w:val="32"/>
        </w:rPr>
        <w:t>符合事迹材料行文规范</w:t>
      </w:r>
      <w:r w:rsidRPr="007E6B2B">
        <w:rPr>
          <w:rFonts w:ascii="仿宋_GB2312" w:eastAsia="仿宋_GB2312" w:hint="eastAsia"/>
          <w:sz w:val="32"/>
          <w:szCs w:val="32"/>
        </w:rPr>
        <w:t>。</w:t>
      </w:r>
    </w:p>
    <w:p w14:paraId="44212237" w14:textId="77777777" w:rsidR="00EF463C" w:rsidRDefault="007E6B2B">
      <w:pPr>
        <w:pStyle w:val="a3"/>
        <w:spacing w:line="58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【语言表达（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分）】普通话标准，语言流畅、用词准确，精神饱满，能较好地运用肢体语言，感情到位。</w:t>
      </w:r>
    </w:p>
    <w:p w14:paraId="462A7F88" w14:textId="77777777" w:rsidR="00EF463C" w:rsidRDefault="007E6B2B">
      <w:pPr>
        <w:pStyle w:val="a3"/>
        <w:spacing w:line="580" w:lineRule="exact"/>
        <w:ind w:firstLine="64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【风度形象（</w:t>
      </w:r>
      <w:r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分）】服装得体，端庄大方，沉着</w:t>
      </w:r>
      <w:r>
        <w:rPr>
          <w:rFonts w:ascii="仿宋_GB2312" w:eastAsia="仿宋_GB2312"/>
          <w:sz w:val="32"/>
          <w:szCs w:val="32"/>
        </w:rPr>
        <w:t>冷静，</w:t>
      </w:r>
      <w:r>
        <w:rPr>
          <w:rFonts w:ascii="仿宋_GB2312" w:eastAsia="仿宋_GB2312" w:hint="eastAsia"/>
          <w:sz w:val="32"/>
          <w:szCs w:val="32"/>
        </w:rPr>
        <w:t>应变能力强，</w:t>
      </w:r>
      <w:r>
        <w:rPr>
          <w:rFonts w:ascii="仿宋_GB2312" w:eastAsia="仿宋_GB2312"/>
          <w:sz w:val="32"/>
          <w:szCs w:val="32"/>
        </w:rPr>
        <w:t>符合</w:t>
      </w:r>
      <w:r>
        <w:rPr>
          <w:rFonts w:ascii="仿宋_GB2312" w:eastAsia="仿宋_GB2312" w:hint="eastAsia"/>
          <w:sz w:val="32"/>
          <w:szCs w:val="32"/>
        </w:rPr>
        <w:t>主要</w:t>
      </w:r>
      <w:r>
        <w:rPr>
          <w:rFonts w:ascii="仿宋_GB2312" w:eastAsia="仿宋_GB2312"/>
          <w:sz w:val="32"/>
          <w:szCs w:val="32"/>
        </w:rPr>
        <w:t>学生干部风范。</w:t>
      </w:r>
    </w:p>
    <w:p w14:paraId="676B5F4B" w14:textId="77777777" w:rsidR="00EF463C" w:rsidRDefault="00EF463C"/>
    <w:sectPr w:rsidR="00EF46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7E0197D"/>
    <w:rsid w:val="007E6B2B"/>
    <w:rsid w:val="00A94590"/>
    <w:rsid w:val="00EF463C"/>
    <w:rsid w:val="020B1CE8"/>
    <w:rsid w:val="086C2487"/>
    <w:rsid w:val="0CCD34AC"/>
    <w:rsid w:val="16541F40"/>
    <w:rsid w:val="1EEE330E"/>
    <w:rsid w:val="23D13495"/>
    <w:rsid w:val="2F601C8A"/>
    <w:rsid w:val="44F0323E"/>
    <w:rsid w:val="5468494C"/>
    <w:rsid w:val="582B6782"/>
    <w:rsid w:val="63B94265"/>
    <w:rsid w:val="67E01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90D9CE"/>
  <w15:docId w15:val="{53791A6D-81B8-4952-BD32-B473401E7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Qiao_Marjorie Studio</dc:creator>
  <cp:lastModifiedBy>admin</cp:lastModifiedBy>
  <cp:revision>3</cp:revision>
  <dcterms:created xsi:type="dcterms:W3CDTF">2021-04-12T09:25:00Z</dcterms:created>
  <dcterms:modified xsi:type="dcterms:W3CDTF">2021-04-12T09:38:00Z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