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4D0" w:rsidRDefault="00B524D0" w:rsidP="008A21C5">
      <w:pPr>
        <w:widowControl/>
        <w:ind w:firstLineChars="200" w:firstLine="361"/>
        <w:rPr>
          <w:rFonts w:ascii="宋体" w:hAnsi="宋体"/>
          <w:kern w:val="0"/>
          <w:sz w:val="18"/>
          <w:szCs w:val="18"/>
        </w:rPr>
      </w:pPr>
      <w:r w:rsidRPr="00B524D0">
        <w:rPr>
          <w:rFonts w:ascii="宋体" w:hAnsi="宋体"/>
          <w:b/>
          <w:noProof/>
          <w:kern w:val="0"/>
          <w:sz w:val="18"/>
          <w:szCs w:val="18"/>
        </w:rPr>
        <w:drawing>
          <wp:anchor distT="0" distB="0" distL="114300" distR="114300" simplePos="0" relativeHeight="251659264" behindDoc="0" locked="0" layoutInCell="1" allowOverlap="1">
            <wp:simplePos x="0" y="0"/>
            <wp:positionH relativeFrom="column">
              <wp:posOffset>3148330</wp:posOffset>
            </wp:positionH>
            <wp:positionV relativeFrom="paragraph">
              <wp:posOffset>125730</wp:posOffset>
            </wp:positionV>
            <wp:extent cx="2143760" cy="2734945"/>
            <wp:effectExtent l="0" t="0" r="8890" b="8255"/>
            <wp:wrapSquare wrapText="bothSides"/>
            <wp:docPr id="2" name="图片 1" descr="陈建新-（河北工业大学）(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陈建新-（河北工业大学）(1)"/>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rightnessContrast bright="3000" contrast="26000"/>
                              </a14:imgEffect>
                            </a14:imgLayer>
                          </a14:imgProps>
                        </a:ext>
                      </a:extLst>
                    </a:blip>
                    <a:srcRect l="2122" t="10187" r="4979"/>
                    <a:stretch/>
                  </pic:blipFill>
                  <pic:spPr bwMode="auto">
                    <a:xfrm>
                      <a:off x="0" y="0"/>
                      <a:ext cx="2143760" cy="2734945"/>
                    </a:xfrm>
                    <a:prstGeom prst="rect">
                      <a:avLst/>
                    </a:prstGeom>
                    <a:noFill/>
                    <a:ln>
                      <a:noFill/>
                    </a:ln>
                    <a:extLst>
                      <a:ext uri="{53640926-AAD7-44D8-BBD7-CCE9431645EC}">
                        <a14:shadowObscured xmlns:a14="http://schemas.microsoft.com/office/drawing/2010/main"/>
                      </a:ext>
                    </a:extLst>
                  </pic:spPr>
                </pic:pic>
              </a:graphicData>
            </a:graphic>
          </wp:anchor>
        </w:drawing>
      </w:r>
      <w:r w:rsidRPr="00B524D0">
        <w:rPr>
          <w:rFonts w:ascii="宋体" w:hAnsi="宋体"/>
          <w:b/>
          <w:kern w:val="0"/>
          <w:sz w:val="18"/>
          <w:szCs w:val="18"/>
        </w:rPr>
        <w:t>陈建新</w:t>
      </w:r>
      <w:r>
        <w:rPr>
          <w:rFonts w:ascii="宋体" w:hAnsi="宋体" w:hint="eastAsia"/>
          <w:kern w:val="0"/>
          <w:sz w:val="18"/>
          <w:szCs w:val="18"/>
        </w:rPr>
        <w:t>，</w:t>
      </w:r>
      <w:r w:rsidRPr="008B4841">
        <w:rPr>
          <w:rFonts w:ascii="宋体" w:hAnsi="宋体"/>
          <w:kern w:val="0"/>
          <w:sz w:val="18"/>
          <w:szCs w:val="18"/>
        </w:rPr>
        <w:t>男，博士、教授、博士生导师；</w:t>
      </w:r>
      <w:r w:rsidR="00D079A4">
        <w:rPr>
          <w:rFonts w:ascii="宋体" w:hAnsi="宋体" w:hint="eastAsia"/>
          <w:kern w:val="0"/>
          <w:sz w:val="18"/>
          <w:szCs w:val="18"/>
        </w:rPr>
        <w:t>1998-20</w:t>
      </w:r>
      <w:r w:rsidR="00491B6F">
        <w:rPr>
          <w:rFonts w:ascii="宋体" w:hAnsi="宋体" w:hint="eastAsia"/>
          <w:kern w:val="0"/>
          <w:sz w:val="18"/>
          <w:szCs w:val="18"/>
        </w:rPr>
        <w:t>10</w:t>
      </w:r>
      <w:r w:rsidRPr="008B4841">
        <w:rPr>
          <w:rFonts w:ascii="宋体" w:hAnsi="宋体"/>
          <w:kern w:val="0"/>
          <w:sz w:val="18"/>
          <w:szCs w:val="18"/>
        </w:rPr>
        <w:t>先后获天津大学硕士、博士、博士后</w:t>
      </w:r>
      <w:r w:rsidR="00D079A4">
        <w:rPr>
          <w:rFonts w:ascii="宋体" w:hAnsi="宋体" w:hint="eastAsia"/>
          <w:kern w:val="0"/>
          <w:sz w:val="18"/>
          <w:szCs w:val="18"/>
        </w:rPr>
        <w:t>、</w:t>
      </w:r>
      <w:r w:rsidRPr="008B4841">
        <w:rPr>
          <w:rFonts w:ascii="宋体" w:hAnsi="宋体"/>
          <w:kern w:val="0"/>
          <w:sz w:val="18"/>
          <w:szCs w:val="18"/>
        </w:rPr>
        <w:t>德国纽约堡大学、马丁路德大学客座研究员</w:t>
      </w:r>
      <w:r w:rsidR="00D079A4">
        <w:rPr>
          <w:rFonts w:ascii="宋体" w:hAnsi="宋体" w:hint="eastAsia"/>
          <w:kern w:val="0"/>
          <w:sz w:val="18"/>
          <w:szCs w:val="18"/>
        </w:rPr>
        <w:t>，</w:t>
      </w:r>
      <w:r w:rsidRPr="008B4841">
        <w:rPr>
          <w:rFonts w:ascii="宋体" w:hAnsi="宋体"/>
          <w:kern w:val="0"/>
          <w:sz w:val="18"/>
          <w:szCs w:val="18"/>
        </w:rPr>
        <w:t>河北省高校百名优秀创新人才。</w:t>
      </w:r>
      <w:r w:rsidR="00A13C12" w:rsidRPr="008B4841">
        <w:rPr>
          <w:rFonts w:ascii="宋体" w:hAnsi="宋体"/>
          <w:kern w:val="0"/>
          <w:sz w:val="18"/>
          <w:szCs w:val="18"/>
        </w:rPr>
        <w:t>现任河北工业大学教授、博士生导师、海洋资源与环境系主任，教育部海水资源高效利用化工技术工程中心功能分离与材料研究室主任。</w:t>
      </w:r>
      <w:r w:rsidR="00A13C12" w:rsidRPr="00AA4AA8">
        <w:rPr>
          <w:rFonts w:ascii="宋体" w:hAnsi="宋体"/>
          <w:kern w:val="0"/>
          <w:sz w:val="18"/>
          <w:szCs w:val="18"/>
        </w:rPr>
        <w:t>2006.9～2008.10先后在德国两所著名大学(Martin</w:t>
      </w:r>
      <w:r w:rsidR="00AA4AA8" w:rsidRPr="00AA4AA8">
        <w:rPr>
          <w:rFonts w:ascii="宋体" w:hAnsi="宋体"/>
          <w:kern w:val="0"/>
          <w:sz w:val="18"/>
          <w:szCs w:val="18"/>
        </w:rPr>
        <w:t xml:space="preserve">- </w:t>
      </w:r>
      <w:r w:rsidR="00A13C12" w:rsidRPr="00AA4AA8">
        <w:rPr>
          <w:rFonts w:ascii="宋体" w:hAnsi="宋体"/>
          <w:kern w:val="0"/>
          <w:sz w:val="18"/>
          <w:szCs w:val="18"/>
        </w:rPr>
        <w:t>Luther-</w:t>
      </w:r>
      <w:proofErr w:type="spellStart"/>
      <w:r w:rsidR="00A13C12" w:rsidRPr="00AA4AA8">
        <w:rPr>
          <w:rFonts w:ascii="宋体" w:hAnsi="宋体"/>
          <w:kern w:val="0"/>
          <w:sz w:val="18"/>
          <w:szCs w:val="18"/>
        </w:rPr>
        <w:t>Universität</w:t>
      </w:r>
      <w:proofErr w:type="spellEnd"/>
      <w:r w:rsidR="00A13C12" w:rsidRPr="00AA4AA8">
        <w:rPr>
          <w:rFonts w:ascii="宋体" w:hAnsi="宋体"/>
          <w:kern w:val="0"/>
          <w:sz w:val="18"/>
          <w:szCs w:val="18"/>
        </w:rPr>
        <w:t xml:space="preserve"> Halle-Wittenberg、Friedrich- Alexander-</w:t>
      </w:r>
      <w:proofErr w:type="spellStart"/>
      <w:r w:rsidR="00A13C12" w:rsidRPr="00AA4AA8">
        <w:rPr>
          <w:rFonts w:ascii="宋体" w:hAnsi="宋体"/>
          <w:kern w:val="0"/>
          <w:sz w:val="18"/>
          <w:szCs w:val="18"/>
        </w:rPr>
        <w:t>Universität</w:t>
      </w:r>
      <w:proofErr w:type="spellEnd"/>
      <w:r w:rsidR="00A13C12" w:rsidRPr="00AA4AA8">
        <w:rPr>
          <w:rFonts w:ascii="宋体" w:hAnsi="宋体"/>
          <w:kern w:val="0"/>
          <w:sz w:val="18"/>
          <w:szCs w:val="18"/>
        </w:rPr>
        <w:t xml:space="preserve"> Erlangen-</w:t>
      </w:r>
      <w:proofErr w:type="spellStart"/>
      <w:r w:rsidR="00A13C12" w:rsidRPr="00AA4AA8">
        <w:rPr>
          <w:rFonts w:ascii="宋体" w:hAnsi="宋体"/>
          <w:kern w:val="0"/>
          <w:sz w:val="18"/>
          <w:szCs w:val="18"/>
        </w:rPr>
        <w:t>Nürnberg</w:t>
      </w:r>
      <w:proofErr w:type="spellEnd"/>
      <w:r w:rsidR="00A13C12" w:rsidRPr="00AA4AA8">
        <w:rPr>
          <w:rFonts w:ascii="宋体" w:hAnsi="宋体"/>
          <w:kern w:val="0"/>
          <w:sz w:val="18"/>
          <w:szCs w:val="18"/>
        </w:rPr>
        <w:t xml:space="preserve">)进行合作研究。其中Martin-Luther- </w:t>
      </w:r>
      <w:proofErr w:type="spellStart"/>
      <w:r w:rsidR="00A13C12" w:rsidRPr="00AA4AA8">
        <w:rPr>
          <w:rFonts w:ascii="宋体" w:hAnsi="宋体"/>
          <w:kern w:val="0"/>
          <w:sz w:val="18"/>
          <w:szCs w:val="18"/>
        </w:rPr>
        <w:t>Universität</w:t>
      </w:r>
      <w:proofErr w:type="spellEnd"/>
      <w:r w:rsidR="00A13C12" w:rsidRPr="00AA4AA8">
        <w:rPr>
          <w:rFonts w:ascii="宋体" w:hAnsi="宋体"/>
          <w:kern w:val="0"/>
          <w:sz w:val="18"/>
          <w:szCs w:val="18"/>
        </w:rPr>
        <w:t xml:space="preserve"> Halle-Wittenberg合作教授为国际工业结晶主席Joachim Ulrich教授；</w:t>
      </w:r>
      <w:proofErr w:type="spellStart"/>
      <w:r w:rsidR="00A13C12" w:rsidRPr="00AA4AA8">
        <w:rPr>
          <w:rFonts w:ascii="宋体" w:hAnsi="宋体"/>
          <w:kern w:val="0"/>
          <w:sz w:val="18"/>
          <w:szCs w:val="18"/>
        </w:rPr>
        <w:t>Universität</w:t>
      </w:r>
      <w:proofErr w:type="spellEnd"/>
      <w:r w:rsidR="00A13C12" w:rsidRPr="00AA4AA8">
        <w:rPr>
          <w:rFonts w:ascii="宋体" w:hAnsi="宋体"/>
          <w:kern w:val="0"/>
          <w:sz w:val="18"/>
          <w:szCs w:val="18"/>
        </w:rPr>
        <w:t xml:space="preserve"> Erlangen-</w:t>
      </w:r>
      <w:proofErr w:type="spellStart"/>
      <w:r w:rsidR="00A13C12" w:rsidRPr="00AA4AA8">
        <w:rPr>
          <w:rFonts w:ascii="宋体" w:hAnsi="宋体"/>
          <w:kern w:val="0"/>
          <w:sz w:val="18"/>
          <w:szCs w:val="18"/>
        </w:rPr>
        <w:t>Nürnberg</w:t>
      </w:r>
      <w:proofErr w:type="spellEnd"/>
      <w:r w:rsidR="00A13C12" w:rsidRPr="00AA4AA8">
        <w:rPr>
          <w:rFonts w:ascii="宋体" w:hAnsi="宋体"/>
          <w:kern w:val="0"/>
          <w:sz w:val="18"/>
          <w:szCs w:val="18"/>
        </w:rPr>
        <w:t>合作教授为著名粒子工程专家、莱布尼茨奖</w:t>
      </w:r>
      <w:r w:rsidR="00895BFD">
        <w:rPr>
          <w:rFonts w:ascii="宋体" w:hAnsi="宋体" w:hint="eastAsia"/>
          <w:kern w:val="0"/>
          <w:sz w:val="18"/>
          <w:szCs w:val="18"/>
        </w:rPr>
        <w:t>(</w:t>
      </w:r>
      <w:r w:rsidR="00A13C12" w:rsidRPr="00AA4AA8">
        <w:rPr>
          <w:rFonts w:ascii="宋体" w:hAnsi="宋体"/>
          <w:kern w:val="0"/>
          <w:sz w:val="18"/>
          <w:szCs w:val="18"/>
        </w:rPr>
        <w:t>德国政府最高金额科学奖</w:t>
      </w:r>
      <w:r w:rsidR="00895BFD">
        <w:rPr>
          <w:rFonts w:ascii="宋体" w:hAnsi="宋体" w:hint="eastAsia"/>
          <w:kern w:val="0"/>
          <w:sz w:val="18"/>
          <w:szCs w:val="18"/>
        </w:rPr>
        <w:t>)</w:t>
      </w:r>
      <w:r w:rsidR="00A13C12" w:rsidRPr="00AA4AA8">
        <w:rPr>
          <w:rFonts w:ascii="宋体" w:hAnsi="宋体"/>
          <w:kern w:val="0"/>
          <w:sz w:val="18"/>
          <w:szCs w:val="18"/>
        </w:rPr>
        <w:t xml:space="preserve">获得者 Wolfgang </w:t>
      </w:r>
      <w:proofErr w:type="spellStart"/>
      <w:r w:rsidR="00A13C12" w:rsidRPr="00AA4AA8">
        <w:rPr>
          <w:rFonts w:ascii="宋体" w:hAnsi="宋体"/>
          <w:kern w:val="0"/>
          <w:sz w:val="18"/>
          <w:szCs w:val="18"/>
        </w:rPr>
        <w:t>Peukert</w:t>
      </w:r>
      <w:proofErr w:type="spellEnd"/>
      <w:r w:rsidR="00A13C12" w:rsidRPr="00AA4AA8">
        <w:rPr>
          <w:rFonts w:ascii="宋体" w:hAnsi="宋体"/>
          <w:kern w:val="0"/>
          <w:sz w:val="18"/>
          <w:szCs w:val="18"/>
        </w:rPr>
        <w:t xml:space="preserve"> 教授。 他多次出席在德国、法国、荷兰、丹麦</w:t>
      </w:r>
      <w:r w:rsidR="00A13A86">
        <w:rPr>
          <w:rFonts w:ascii="宋体" w:hAnsi="宋体"/>
          <w:kern w:val="0"/>
          <w:sz w:val="18"/>
          <w:szCs w:val="18"/>
        </w:rPr>
        <w:t>等国举办</w:t>
      </w:r>
      <w:r w:rsidR="00A13C12" w:rsidRPr="00AA4AA8">
        <w:rPr>
          <w:rFonts w:ascii="宋体" w:hAnsi="宋体"/>
          <w:kern w:val="0"/>
          <w:sz w:val="18"/>
          <w:szCs w:val="18"/>
        </w:rPr>
        <w:t>大型国际会议</w:t>
      </w:r>
      <w:r w:rsidR="00A13A86">
        <w:rPr>
          <w:rFonts w:ascii="宋体" w:hAnsi="宋体"/>
          <w:kern w:val="0"/>
          <w:sz w:val="18"/>
          <w:szCs w:val="18"/>
        </w:rPr>
        <w:t>，</w:t>
      </w:r>
      <w:r w:rsidR="00AA4AA8" w:rsidRPr="00AA4AA8">
        <w:rPr>
          <w:rFonts w:ascii="宋体" w:hAnsi="宋体"/>
          <w:kern w:val="0"/>
          <w:sz w:val="18"/>
          <w:szCs w:val="18"/>
        </w:rPr>
        <w:t>作为大会主席举办</w:t>
      </w:r>
      <w:r w:rsidR="00684B70">
        <w:rPr>
          <w:rFonts w:ascii="宋体" w:hAnsi="宋体" w:hint="eastAsia"/>
          <w:kern w:val="0"/>
          <w:sz w:val="18"/>
          <w:szCs w:val="18"/>
        </w:rPr>
        <w:t>了</w:t>
      </w:r>
      <w:r w:rsidR="00AA4AA8" w:rsidRPr="00AA4AA8">
        <w:rPr>
          <w:rFonts w:ascii="宋体" w:hAnsi="宋体"/>
          <w:kern w:val="0"/>
          <w:sz w:val="18"/>
          <w:szCs w:val="18"/>
        </w:rPr>
        <w:t>第19届BIWIC国际会议首次在华召开</w:t>
      </w:r>
      <w:r w:rsidR="00A13A86">
        <w:rPr>
          <w:rFonts w:ascii="宋体" w:hAnsi="宋体" w:hint="eastAsia"/>
          <w:kern w:val="0"/>
          <w:sz w:val="18"/>
          <w:szCs w:val="18"/>
        </w:rPr>
        <w:t>，并</w:t>
      </w:r>
      <w:r w:rsidR="00684B70">
        <w:rPr>
          <w:rFonts w:ascii="宋体" w:hAnsi="宋体" w:hint="eastAsia"/>
          <w:kern w:val="0"/>
          <w:sz w:val="18"/>
          <w:szCs w:val="18"/>
        </w:rPr>
        <w:t>成功邀请欧美日</w:t>
      </w:r>
      <w:r w:rsidR="005569CE">
        <w:rPr>
          <w:rFonts w:ascii="宋体" w:hAnsi="宋体" w:hint="eastAsia"/>
          <w:kern w:val="0"/>
          <w:sz w:val="18"/>
          <w:szCs w:val="18"/>
        </w:rPr>
        <w:t>韩</w:t>
      </w:r>
      <w:r w:rsidR="00684B70">
        <w:rPr>
          <w:rFonts w:ascii="宋体" w:hAnsi="宋体" w:hint="eastAsia"/>
          <w:kern w:val="0"/>
          <w:sz w:val="18"/>
          <w:szCs w:val="18"/>
        </w:rPr>
        <w:t>等国</w:t>
      </w:r>
      <w:r w:rsidR="005569CE">
        <w:rPr>
          <w:rFonts w:ascii="宋体" w:hAnsi="宋体" w:hint="eastAsia"/>
          <w:kern w:val="0"/>
          <w:sz w:val="18"/>
          <w:szCs w:val="18"/>
        </w:rPr>
        <w:t>百余</w:t>
      </w:r>
      <w:r w:rsidR="00A13A86">
        <w:rPr>
          <w:rFonts w:ascii="宋体" w:hAnsi="宋体" w:hint="eastAsia"/>
          <w:kern w:val="0"/>
          <w:sz w:val="18"/>
          <w:szCs w:val="18"/>
        </w:rPr>
        <w:t>人次外国专家</w:t>
      </w:r>
      <w:r w:rsidR="00895BFD">
        <w:rPr>
          <w:rFonts w:ascii="宋体" w:hAnsi="宋体" w:hint="eastAsia"/>
          <w:kern w:val="0"/>
          <w:sz w:val="18"/>
          <w:szCs w:val="18"/>
        </w:rPr>
        <w:t>来</w:t>
      </w:r>
      <w:r w:rsidR="005569CE">
        <w:rPr>
          <w:rFonts w:ascii="宋体" w:hAnsi="宋体" w:hint="eastAsia"/>
          <w:kern w:val="0"/>
          <w:sz w:val="18"/>
          <w:szCs w:val="18"/>
        </w:rPr>
        <w:t>津</w:t>
      </w:r>
      <w:r w:rsidR="00895BFD">
        <w:rPr>
          <w:rFonts w:ascii="宋体" w:hAnsi="宋体" w:hint="eastAsia"/>
          <w:kern w:val="0"/>
          <w:sz w:val="18"/>
          <w:szCs w:val="18"/>
        </w:rPr>
        <w:t>访问</w:t>
      </w:r>
      <w:r w:rsidR="00684B70">
        <w:rPr>
          <w:rFonts w:ascii="宋体" w:hAnsi="宋体" w:hint="eastAsia"/>
          <w:kern w:val="0"/>
          <w:sz w:val="18"/>
          <w:szCs w:val="18"/>
        </w:rPr>
        <w:t>交流</w:t>
      </w:r>
      <w:r w:rsidR="00AA4AA8" w:rsidRPr="00AA4AA8">
        <w:rPr>
          <w:rFonts w:ascii="宋体" w:hAnsi="宋体"/>
          <w:kern w:val="0"/>
          <w:sz w:val="18"/>
          <w:szCs w:val="18"/>
        </w:rPr>
        <w:t>。</w:t>
      </w:r>
    </w:p>
    <w:p w:rsidR="00B524D0" w:rsidRDefault="00B524D0" w:rsidP="008A21C5">
      <w:pPr>
        <w:widowControl/>
        <w:ind w:firstLineChars="200" w:firstLine="361"/>
        <w:rPr>
          <w:rFonts w:ascii="宋体" w:hAnsi="宋体"/>
          <w:kern w:val="0"/>
          <w:sz w:val="18"/>
          <w:szCs w:val="18"/>
        </w:rPr>
      </w:pPr>
      <w:r w:rsidRPr="00B3419B">
        <w:rPr>
          <w:rFonts w:ascii="宋体" w:hAnsi="宋体" w:hint="eastAsia"/>
          <w:b/>
          <w:kern w:val="0"/>
          <w:sz w:val="18"/>
          <w:szCs w:val="18"/>
        </w:rPr>
        <w:t>学术成就</w:t>
      </w:r>
      <w:r>
        <w:rPr>
          <w:rFonts w:ascii="宋体" w:hAnsi="宋体" w:hint="eastAsia"/>
          <w:kern w:val="0"/>
          <w:sz w:val="18"/>
          <w:szCs w:val="18"/>
        </w:rPr>
        <w:t>：</w:t>
      </w:r>
      <w:r w:rsidRPr="008B4841">
        <w:rPr>
          <w:rFonts w:ascii="宋体" w:hAnsi="宋体"/>
          <w:kern w:val="0"/>
          <w:sz w:val="18"/>
          <w:szCs w:val="18"/>
        </w:rPr>
        <w:t>主持</w:t>
      </w:r>
      <w:r w:rsidR="00F46E1B">
        <w:rPr>
          <w:rFonts w:ascii="宋体" w:hAnsi="宋体" w:hint="eastAsia"/>
          <w:kern w:val="0"/>
          <w:sz w:val="18"/>
          <w:szCs w:val="18"/>
        </w:rPr>
        <w:t>负责</w:t>
      </w:r>
      <w:r w:rsidRPr="008B4841">
        <w:rPr>
          <w:rFonts w:ascii="宋体" w:hAnsi="宋体"/>
          <w:kern w:val="0"/>
          <w:sz w:val="18"/>
          <w:szCs w:val="18"/>
        </w:rPr>
        <w:t>国家自然科学基金、教育部留学回国人员科研基金、中国博士后科学基金、河北省高校百名优秀创新人才计划、天津市自然科学基金、河北省科技支撑</w:t>
      </w:r>
      <w:r w:rsidR="009523F9">
        <w:rPr>
          <w:rFonts w:ascii="宋体" w:hAnsi="宋体" w:hint="eastAsia"/>
          <w:kern w:val="0"/>
          <w:sz w:val="18"/>
          <w:szCs w:val="18"/>
        </w:rPr>
        <w:t>及河北省自然科学基金及横向</w:t>
      </w:r>
      <w:r w:rsidR="00214166">
        <w:rPr>
          <w:rFonts w:ascii="宋体" w:hAnsi="宋体" w:hint="eastAsia"/>
          <w:kern w:val="0"/>
          <w:sz w:val="18"/>
          <w:szCs w:val="18"/>
        </w:rPr>
        <w:t>课题</w:t>
      </w:r>
      <w:r w:rsidRPr="008B4841">
        <w:rPr>
          <w:rFonts w:ascii="宋体" w:hAnsi="宋体"/>
          <w:kern w:val="0"/>
          <w:sz w:val="18"/>
          <w:szCs w:val="18"/>
        </w:rPr>
        <w:t>等</w:t>
      </w:r>
      <w:r w:rsidR="009523F9">
        <w:rPr>
          <w:rFonts w:ascii="宋体" w:hAnsi="宋体" w:hint="eastAsia"/>
          <w:kern w:val="0"/>
          <w:sz w:val="18"/>
          <w:szCs w:val="18"/>
        </w:rPr>
        <w:t>20</w:t>
      </w:r>
      <w:r w:rsidRPr="008B4841">
        <w:rPr>
          <w:rFonts w:ascii="宋体" w:hAnsi="宋体"/>
          <w:kern w:val="0"/>
          <w:sz w:val="18"/>
          <w:szCs w:val="18"/>
        </w:rPr>
        <w:t>多个科技项目，已在</w:t>
      </w:r>
      <w:r w:rsidR="00AA4AA8" w:rsidRPr="00AA4AA8">
        <w:rPr>
          <w:kern w:val="0"/>
          <w:sz w:val="18"/>
          <w:szCs w:val="18"/>
        </w:rPr>
        <w:t xml:space="preserve">J </w:t>
      </w:r>
      <w:r w:rsidRPr="00AA4AA8">
        <w:rPr>
          <w:kern w:val="0"/>
          <w:sz w:val="18"/>
          <w:szCs w:val="18"/>
        </w:rPr>
        <w:t>Membr Sci, D</w:t>
      </w:r>
      <w:r w:rsidR="00214166" w:rsidRPr="00AA4AA8">
        <w:rPr>
          <w:kern w:val="0"/>
          <w:sz w:val="18"/>
          <w:szCs w:val="18"/>
        </w:rPr>
        <w:t>esalination, Cryst Growth  Des,</w:t>
      </w:r>
      <w:r w:rsidRPr="00AA4AA8">
        <w:rPr>
          <w:kern w:val="0"/>
          <w:sz w:val="18"/>
          <w:szCs w:val="18"/>
        </w:rPr>
        <w:t>J Agri Food Chem, </w:t>
      </w:r>
      <w:r w:rsidR="009523F9" w:rsidRPr="00AA4AA8">
        <w:rPr>
          <w:kern w:val="0"/>
          <w:sz w:val="18"/>
          <w:szCs w:val="18"/>
        </w:rPr>
        <w:t>Applied surface science</w:t>
      </w:r>
      <w:r w:rsidR="009523F9" w:rsidRPr="00AA4AA8">
        <w:rPr>
          <w:kern w:val="0"/>
          <w:sz w:val="18"/>
          <w:szCs w:val="18"/>
        </w:rPr>
        <w:t>，</w:t>
      </w:r>
      <w:r w:rsidRPr="00AA4AA8">
        <w:rPr>
          <w:kern w:val="0"/>
          <w:sz w:val="18"/>
          <w:szCs w:val="18"/>
        </w:rPr>
        <w:t>Powder </w:t>
      </w:r>
      <w:proofErr w:type="spellStart"/>
      <w:r w:rsidRPr="00AA4AA8">
        <w:rPr>
          <w:kern w:val="0"/>
          <w:sz w:val="18"/>
          <w:szCs w:val="18"/>
        </w:rPr>
        <w:t>Technol</w:t>
      </w:r>
      <w:proofErr w:type="spellEnd"/>
      <w:r w:rsidR="00AA4AA8" w:rsidRPr="00AA4AA8">
        <w:rPr>
          <w:kern w:val="0"/>
          <w:sz w:val="18"/>
          <w:szCs w:val="18"/>
        </w:rPr>
        <w:t>，</w:t>
      </w:r>
      <w:r w:rsidR="009523F9" w:rsidRPr="00AA4AA8">
        <w:rPr>
          <w:kern w:val="0"/>
          <w:sz w:val="18"/>
          <w:szCs w:val="18"/>
        </w:rPr>
        <w:t>Sep </w:t>
      </w:r>
      <w:proofErr w:type="spellStart"/>
      <w:r w:rsidR="009523F9" w:rsidRPr="00AA4AA8">
        <w:rPr>
          <w:kern w:val="0"/>
          <w:sz w:val="18"/>
          <w:szCs w:val="18"/>
        </w:rPr>
        <w:t>Purifi</w:t>
      </w:r>
      <w:proofErr w:type="spellEnd"/>
      <w:r w:rsidR="009523F9" w:rsidRPr="00AA4AA8">
        <w:rPr>
          <w:kern w:val="0"/>
          <w:sz w:val="18"/>
          <w:szCs w:val="18"/>
        </w:rPr>
        <w:t> </w:t>
      </w:r>
      <w:proofErr w:type="spellStart"/>
      <w:r w:rsidR="009523F9" w:rsidRPr="00AA4AA8">
        <w:rPr>
          <w:kern w:val="0"/>
          <w:sz w:val="18"/>
          <w:szCs w:val="18"/>
        </w:rPr>
        <w:t>Technol</w:t>
      </w:r>
      <w:proofErr w:type="spellEnd"/>
      <w:r w:rsidR="00AA4AA8" w:rsidRPr="00AA4AA8">
        <w:rPr>
          <w:kern w:val="0"/>
          <w:sz w:val="18"/>
          <w:szCs w:val="18"/>
        </w:rPr>
        <w:t>，</w:t>
      </w:r>
      <w:r w:rsidR="00F604CD" w:rsidRPr="00AA4AA8">
        <w:rPr>
          <w:kern w:val="0"/>
          <w:sz w:val="18"/>
          <w:szCs w:val="18"/>
        </w:rPr>
        <w:t xml:space="preserve">J </w:t>
      </w:r>
      <w:proofErr w:type="spellStart"/>
      <w:r w:rsidR="00F604CD" w:rsidRPr="00AA4AA8">
        <w:rPr>
          <w:kern w:val="0"/>
          <w:sz w:val="18"/>
          <w:szCs w:val="18"/>
        </w:rPr>
        <w:t>Nanopart</w:t>
      </w:r>
      <w:proofErr w:type="spellEnd"/>
      <w:r w:rsidR="00F604CD" w:rsidRPr="00AA4AA8">
        <w:rPr>
          <w:kern w:val="0"/>
          <w:sz w:val="18"/>
          <w:szCs w:val="18"/>
        </w:rPr>
        <w:t xml:space="preserve"> Res</w:t>
      </w:r>
      <w:r w:rsidR="00F604CD" w:rsidRPr="00AA4AA8">
        <w:rPr>
          <w:kern w:val="0"/>
          <w:sz w:val="18"/>
          <w:szCs w:val="18"/>
        </w:rPr>
        <w:t>，</w:t>
      </w:r>
      <w:r w:rsidRPr="00AA4AA8">
        <w:rPr>
          <w:kern w:val="0"/>
          <w:sz w:val="18"/>
          <w:szCs w:val="18"/>
        </w:rPr>
        <w:t>RSC Advances</w:t>
      </w:r>
      <w:r w:rsidR="00AA4AA8" w:rsidRPr="00AA4AA8">
        <w:rPr>
          <w:kern w:val="0"/>
          <w:sz w:val="18"/>
          <w:szCs w:val="18"/>
        </w:rPr>
        <w:t>，</w:t>
      </w:r>
      <w:proofErr w:type="spellStart"/>
      <w:r w:rsidR="009523F9" w:rsidRPr="00AA4AA8">
        <w:rPr>
          <w:kern w:val="0"/>
          <w:sz w:val="18"/>
          <w:szCs w:val="18"/>
        </w:rPr>
        <w:t>Chem</w:t>
      </w:r>
      <w:proofErr w:type="spellEnd"/>
      <w:r w:rsidR="009523F9" w:rsidRPr="00AA4AA8">
        <w:rPr>
          <w:kern w:val="0"/>
          <w:sz w:val="18"/>
          <w:szCs w:val="18"/>
        </w:rPr>
        <w:t xml:space="preserve"> </w:t>
      </w:r>
      <w:proofErr w:type="spellStart"/>
      <w:r w:rsidR="009523F9" w:rsidRPr="00AA4AA8">
        <w:rPr>
          <w:kern w:val="0"/>
          <w:sz w:val="18"/>
          <w:szCs w:val="18"/>
        </w:rPr>
        <w:t>Eng</w:t>
      </w:r>
      <w:proofErr w:type="spellEnd"/>
      <w:r w:rsidR="009523F9" w:rsidRPr="00AA4AA8">
        <w:rPr>
          <w:kern w:val="0"/>
          <w:sz w:val="18"/>
          <w:szCs w:val="18"/>
        </w:rPr>
        <w:t xml:space="preserve"> </w:t>
      </w:r>
      <w:proofErr w:type="spellStart"/>
      <w:r w:rsidR="009523F9" w:rsidRPr="00AA4AA8">
        <w:rPr>
          <w:kern w:val="0"/>
          <w:sz w:val="18"/>
          <w:szCs w:val="18"/>
        </w:rPr>
        <w:t>Technol</w:t>
      </w:r>
      <w:proofErr w:type="spellEnd"/>
      <w:r w:rsidR="009523F9" w:rsidRPr="00AA4AA8">
        <w:rPr>
          <w:kern w:val="0"/>
          <w:sz w:val="18"/>
          <w:szCs w:val="18"/>
        </w:rPr>
        <w:t>，</w:t>
      </w:r>
      <w:proofErr w:type="spellStart"/>
      <w:r w:rsidRPr="00AA4AA8">
        <w:rPr>
          <w:kern w:val="0"/>
          <w:sz w:val="18"/>
          <w:szCs w:val="18"/>
        </w:rPr>
        <w:t>FluidPhase</w:t>
      </w:r>
      <w:proofErr w:type="spellEnd"/>
      <w:r w:rsidRPr="00AA4AA8">
        <w:rPr>
          <w:kern w:val="0"/>
          <w:sz w:val="18"/>
          <w:szCs w:val="18"/>
        </w:rPr>
        <w:t> Equilibria</w:t>
      </w:r>
      <w:r w:rsidR="009523F9" w:rsidRPr="00AA4AA8">
        <w:rPr>
          <w:kern w:val="0"/>
          <w:sz w:val="18"/>
          <w:szCs w:val="18"/>
        </w:rPr>
        <w:t>，</w:t>
      </w:r>
      <w:r w:rsidR="009523F9" w:rsidRPr="00AA4AA8">
        <w:rPr>
          <w:kern w:val="0"/>
          <w:sz w:val="18"/>
          <w:szCs w:val="18"/>
        </w:rPr>
        <w:t xml:space="preserve">Water </w:t>
      </w:r>
      <w:proofErr w:type="spellStart"/>
      <w:r w:rsidR="009523F9" w:rsidRPr="00AA4AA8">
        <w:rPr>
          <w:kern w:val="0"/>
          <w:sz w:val="18"/>
          <w:szCs w:val="18"/>
        </w:rPr>
        <w:t>Sci</w:t>
      </w:r>
      <w:proofErr w:type="spellEnd"/>
      <w:r w:rsidR="009523F9" w:rsidRPr="00AA4AA8">
        <w:rPr>
          <w:kern w:val="0"/>
          <w:sz w:val="18"/>
          <w:szCs w:val="18"/>
        </w:rPr>
        <w:t xml:space="preserve"> </w:t>
      </w:r>
      <w:proofErr w:type="spellStart"/>
      <w:r w:rsidR="009523F9" w:rsidRPr="00AA4AA8">
        <w:rPr>
          <w:kern w:val="0"/>
          <w:sz w:val="18"/>
          <w:szCs w:val="18"/>
        </w:rPr>
        <w:t>Technol</w:t>
      </w:r>
      <w:proofErr w:type="spellEnd"/>
      <w:r w:rsidR="00F6573E">
        <w:rPr>
          <w:rFonts w:hint="eastAsia"/>
          <w:kern w:val="0"/>
          <w:sz w:val="18"/>
          <w:szCs w:val="18"/>
        </w:rPr>
        <w:t>，</w:t>
      </w:r>
      <w:r w:rsidR="00874361" w:rsidRPr="00874361">
        <w:rPr>
          <w:sz w:val="18"/>
          <w:szCs w:val="18"/>
        </w:rPr>
        <w:t>Colloids and Surfaces A</w:t>
      </w:r>
      <w:r w:rsidRPr="008B4841">
        <w:rPr>
          <w:rFonts w:ascii="宋体" w:hAnsi="宋体"/>
          <w:kern w:val="0"/>
          <w:sz w:val="18"/>
          <w:szCs w:val="18"/>
        </w:rPr>
        <w:t>等</w:t>
      </w:r>
      <w:r w:rsidR="009523F9">
        <w:rPr>
          <w:rFonts w:ascii="宋体" w:hAnsi="宋体" w:hint="eastAsia"/>
          <w:kern w:val="0"/>
          <w:sz w:val="18"/>
          <w:szCs w:val="18"/>
        </w:rPr>
        <w:t>重要</w:t>
      </w:r>
      <w:r w:rsidRPr="008B4841">
        <w:rPr>
          <w:rFonts w:ascii="宋体" w:hAnsi="宋体"/>
          <w:kern w:val="0"/>
          <w:sz w:val="18"/>
          <w:szCs w:val="18"/>
        </w:rPr>
        <w:t>期刊发表论文</w:t>
      </w:r>
      <w:r w:rsidR="009523F9">
        <w:rPr>
          <w:rFonts w:ascii="宋体" w:hAnsi="宋体" w:hint="eastAsia"/>
          <w:kern w:val="0"/>
          <w:sz w:val="18"/>
          <w:szCs w:val="18"/>
        </w:rPr>
        <w:t>百余</w:t>
      </w:r>
      <w:r w:rsidRPr="008B4841">
        <w:rPr>
          <w:rFonts w:ascii="宋体" w:hAnsi="宋体"/>
          <w:kern w:val="0"/>
          <w:sz w:val="18"/>
          <w:szCs w:val="18"/>
        </w:rPr>
        <w:t>篇，申请发明专利</w:t>
      </w:r>
      <w:r w:rsidR="009523F9">
        <w:rPr>
          <w:rFonts w:ascii="宋体" w:hAnsi="宋体" w:hint="eastAsia"/>
          <w:kern w:val="0"/>
          <w:sz w:val="18"/>
          <w:szCs w:val="18"/>
        </w:rPr>
        <w:t>41</w:t>
      </w:r>
      <w:r w:rsidRPr="008B4841">
        <w:rPr>
          <w:rFonts w:ascii="宋体" w:hAnsi="宋体"/>
          <w:kern w:val="0"/>
          <w:sz w:val="18"/>
          <w:szCs w:val="18"/>
        </w:rPr>
        <w:t>项，</w:t>
      </w:r>
      <w:r w:rsidR="00B927B7">
        <w:rPr>
          <w:rFonts w:ascii="宋体" w:hAnsi="宋体" w:hint="eastAsia"/>
          <w:kern w:val="0"/>
          <w:sz w:val="18"/>
          <w:szCs w:val="18"/>
        </w:rPr>
        <w:t>主持/承担项目中</w:t>
      </w:r>
      <w:r w:rsidR="00BA2687">
        <w:rPr>
          <w:rFonts w:ascii="宋体" w:hAnsi="宋体" w:hint="eastAsia"/>
          <w:kern w:val="0"/>
          <w:sz w:val="18"/>
          <w:szCs w:val="18"/>
        </w:rPr>
        <w:t>红霉素结晶、</w:t>
      </w:r>
      <w:r w:rsidR="00BA2687" w:rsidRPr="00BA2687">
        <w:rPr>
          <w:rFonts w:ascii="宋体" w:hAnsi="宋体" w:hint="eastAsia"/>
          <w:kern w:val="0"/>
          <w:sz w:val="18"/>
          <w:szCs w:val="18"/>
        </w:rPr>
        <w:t>聚醚精制剂(国家级新产品)、阻垢分散剂、清洗预膜剂、高效吸附剂、脱色剂、</w:t>
      </w:r>
      <w:r w:rsidR="009438C4" w:rsidRPr="00BA2687">
        <w:rPr>
          <w:rFonts w:ascii="宋体" w:hAnsi="宋体" w:hint="eastAsia"/>
          <w:kern w:val="0"/>
          <w:sz w:val="18"/>
          <w:szCs w:val="18"/>
        </w:rPr>
        <w:t>缓蚀剂、絮凝剂、</w:t>
      </w:r>
      <w:r w:rsidR="00BA2687" w:rsidRPr="00BA2687">
        <w:rPr>
          <w:rFonts w:ascii="宋体" w:hAnsi="宋体" w:hint="eastAsia"/>
          <w:kern w:val="0"/>
          <w:sz w:val="18"/>
          <w:szCs w:val="18"/>
        </w:rPr>
        <w:t>杀菌灭藻剂、消泡剂、静电植绒剂、铝溶胶</w:t>
      </w:r>
      <w:r w:rsidR="00BC3898">
        <w:rPr>
          <w:rFonts w:ascii="宋体" w:hAnsi="宋体" w:hint="eastAsia"/>
          <w:kern w:val="0"/>
          <w:sz w:val="18"/>
          <w:szCs w:val="18"/>
        </w:rPr>
        <w:t>、</w:t>
      </w:r>
      <w:r w:rsidR="00BC3898" w:rsidRPr="00BC3898">
        <w:rPr>
          <w:rFonts w:ascii="宋体" w:hAnsi="宋体" w:hint="eastAsia"/>
          <w:kern w:val="0"/>
          <w:sz w:val="18"/>
          <w:szCs w:val="18"/>
        </w:rPr>
        <w:t>电镀用锡酸钾</w:t>
      </w:r>
      <w:r w:rsidR="00BA2687" w:rsidRPr="00BA2687">
        <w:rPr>
          <w:rFonts w:ascii="宋体" w:hAnsi="宋体" w:hint="eastAsia"/>
          <w:kern w:val="0"/>
          <w:sz w:val="18"/>
          <w:szCs w:val="18"/>
        </w:rPr>
        <w:t>等多项成果在电力、</w:t>
      </w:r>
      <w:r w:rsidR="00BA2687" w:rsidRPr="008B4841">
        <w:rPr>
          <w:rFonts w:ascii="宋体" w:hAnsi="宋体"/>
          <w:kern w:val="0"/>
          <w:sz w:val="18"/>
          <w:szCs w:val="18"/>
        </w:rPr>
        <w:t>冶金、</w:t>
      </w:r>
      <w:r w:rsidR="00BA2687" w:rsidRPr="00BA2687">
        <w:rPr>
          <w:rFonts w:ascii="宋体" w:hAnsi="宋体" w:hint="eastAsia"/>
          <w:kern w:val="0"/>
          <w:sz w:val="18"/>
          <w:szCs w:val="18"/>
        </w:rPr>
        <w:t>燃气、化工、医药、</w:t>
      </w:r>
      <w:r w:rsidR="00BA2687">
        <w:rPr>
          <w:rFonts w:ascii="宋体" w:hAnsi="宋体" w:hint="eastAsia"/>
          <w:kern w:val="0"/>
          <w:sz w:val="18"/>
          <w:szCs w:val="18"/>
        </w:rPr>
        <w:t>石油、</w:t>
      </w:r>
      <w:r w:rsidR="00BA2687" w:rsidRPr="00BA2687">
        <w:rPr>
          <w:rFonts w:ascii="宋体" w:hAnsi="宋体" w:hint="eastAsia"/>
          <w:kern w:val="0"/>
          <w:sz w:val="18"/>
          <w:szCs w:val="18"/>
        </w:rPr>
        <w:t>轻工</w:t>
      </w:r>
      <w:r w:rsidR="00B314D0">
        <w:rPr>
          <w:rFonts w:ascii="宋体" w:hAnsi="宋体" w:hint="eastAsia"/>
          <w:kern w:val="0"/>
          <w:sz w:val="18"/>
          <w:szCs w:val="18"/>
        </w:rPr>
        <w:t>、市政、海洋</w:t>
      </w:r>
      <w:r w:rsidR="00BA2687" w:rsidRPr="00BA2687">
        <w:rPr>
          <w:rFonts w:ascii="宋体" w:hAnsi="宋体" w:hint="eastAsia"/>
          <w:kern w:val="0"/>
          <w:sz w:val="18"/>
          <w:szCs w:val="18"/>
        </w:rPr>
        <w:t>等行业得到推广应用，取得良好的经济和社会效益。</w:t>
      </w:r>
    </w:p>
    <w:p w:rsidR="00B524D0" w:rsidRDefault="00B524D0" w:rsidP="008A21C5">
      <w:pPr>
        <w:widowControl/>
        <w:ind w:firstLineChars="200" w:firstLine="361"/>
        <w:rPr>
          <w:rFonts w:ascii="宋体" w:hAnsi="宋体"/>
          <w:kern w:val="0"/>
          <w:sz w:val="18"/>
          <w:szCs w:val="18"/>
        </w:rPr>
      </w:pPr>
      <w:r w:rsidRPr="00B3419B">
        <w:rPr>
          <w:rFonts w:ascii="宋体" w:hAnsi="宋体"/>
          <w:b/>
          <w:kern w:val="0"/>
          <w:sz w:val="18"/>
          <w:szCs w:val="18"/>
        </w:rPr>
        <w:t>研究领域</w:t>
      </w:r>
      <w:r w:rsidRPr="008B4841">
        <w:rPr>
          <w:rFonts w:ascii="宋体" w:hAnsi="宋体"/>
          <w:kern w:val="0"/>
          <w:sz w:val="18"/>
          <w:szCs w:val="18"/>
        </w:rPr>
        <w:t>：分离与纯化技术</w:t>
      </w:r>
      <w:r w:rsidR="00C72843" w:rsidRPr="008B4841">
        <w:rPr>
          <w:rFonts w:ascii="宋体" w:hAnsi="宋体"/>
          <w:kern w:val="0"/>
          <w:sz w:val="18"/>
          <w:szCs w:val="18"/>
        </w:rPr>
        <w:t>；水处理与</w:t>
      </w:r>
      <w:r w:rsidR="00491B6F">
        <w:rPr>
          <w:rFonts w:ascii="宋体" w:hAnsi="宋体" w:hint="eastAsia"/>
          <w:kern w:val="0"/>
          <w:sz w:val="18"/>
          <w:szCs w:val="18"/>
        </w:rPr>
        <w:t>功能</w:t>
      </w:r>
      <w:r w:rsidR="00C72843" w:rsidRPr="008B4841">
        <w:rPr>
          <w:rFonts w:ascii="宋体" w:hAnsi="宋体"/>
          <w:kern w:val="0"/>
          <w:sz w:val="18"/>
          <w:szCs w:val="18"/>
        </w:rPr>
        <w:t>化学品</w:t>
      </w:r>
      <w:r w:rsidRPr="008B4841">
        <w:rPr>
          <w:rFonts w:ascii="宋体" w:hAnsi="宋体"/>
          <w:kern w:val="0"/>
          <w:sz w:val="18"/>
          <w:szCs w:val="18"/>
        </w:rPr>
        <w:t>；海洋资源</w:t>
      </w:r>
      <w:r w:rsidR="009523F9">
        <w:rPr>
          <w:rFonts w:ascii="宋体" w:hAnsi="宋体" w:hint="eastAsia"/>
          <w:kern w:val="0"/>
          <w:sz w:val="18"/>
          <w:szCs w:val="18"/>
        </w:rPr>
        <w:t>利用</w:t>
      </w:r>
      <w:r w:rsidRPr="008B4841">
        <w:rPr>
          <w:rFonts w:ascii="宋体" w:hAnsi="宋体"/>
          <w:kern w:val="0"/>
          <w:sz w:val="18"/>
          <w:szCs w:val="18"/>
        </w:rPr>
        <w:t>与环保。</w:t>
      </w:r>
    </w:p>
    <w:p w:rsidR="00214166" w:rsidRPr="00214166" w:rsidRDefault="00214166" w:rsidP="008A21C5">
      <w:pPr>
        <w:pStyle w:val="a8"/>
        <w:widowControl/>
        <w:numPr>
          <w:ilvl w:val="0"/>
          <w:numId w:val="4"/>
        </w:numPr>
        <w:ind w:firstLineChars="0" w:firstLine="200"/>
        <w:rPr>
          <w:rFonts w:ascii="宋体" w:hAnsi="宋体"/>
          <w:kern w:val="0"/>
          <w:sz w:val="18"/>
          <w:szCs w:val="18"/>
        </w:rPr>
      </w:pPr>
      <w:r w:rsidRPr="00491B6F">
        <w:rPr>
          <w:rFonts w:ascii="宋体" w:eastAsia="宋体" w:hAnsi="宋体" w:cs="Times New Roman"/>
          <w:b/>
          <w:kern w:val="0"/>
          <w:sz w:val="18"/>
          <w:szCs w:val="18"/>
        </w:rPr>
        <w:t>分离与纯化技术</w:t>
      </w:r>
      <w:r w:rsidRPr="00214166">
        <w:rPr>
          <w:rFonts w:ascii="宋体" w:hAnsi="宋体" w:hint="eastAsia"/>
          <w:kern w:val="0"/>
          <w:sz w:val="18"/>
          <w:szCs w:val="18"/>
        </w:rPr>
        <w:t>：主要以结晶</w:t>
      </w:r>
      <w:r>
        <w:rPr>
          <w:rFonts w:ascii="宋体" w:hAnsi="宋体" w:hint="eastAsia"/>
          <w:kern w:val="0"/>
          <w:sz w:val="18"/>
          <w:szCs w:val="18"/>
        </w:rPr>
        <w:t>为主</w:t>
      </w:r>
      <w:r w:rsidRPr="00214166">
        <w:rPr>
          <w:rFonts w:ascii="宋体" w:hAnsi="宋体" w:hint="eastAsia"/>
          <w:kern w:val="0"/>
          <w:sz w:val="18"/>
          <w:szCs w:val="18"/>
        </w:rPr>
        <w:t>、</w:t>
      </w:r>
      <w:r>
        <w:rPr>
          <w:rFonts w:ascii="宋体" w:hAnsi="宋体" w:hint="eastAsia"/>
          <w:kern w:val="0"/>
          <w:sz w:val="18"/>
          <w:szCs w:val="18"/>
        </w:rPr>
        <w:t>耦合</w:t>
      </w:r>
      <w:r w:rsidRPr="00214166">
        <w:rPr>
          <w:rFonts w:ascii="宋体" w:hAnsi="宋体" w:hint="eastAsia"/>
          <w:kern w:val="0"/>
          <w:sz w:val="18"/>
          <w:szCs w:val="18"/>
        </w:rPr>
        <w:t>萃取、吸附</w:t>
      </w:r>
      <w:r>
        <w:rPr>
          <w:rFonts w:ascii="宋体" w:hAnsi="宋体" w:hint="eastAsia"/>
          <w:kern w:val="0"/>
          <w:sz w:val="18"/>
          <w:szCs w:val="18"/>
        </w:rPr>
        <w:t>、</w:t>
      </w:r>
      <w:r w:rsidRPr="00214166">
        <w:rPr>
          <w:rFonts w:ascii="宋体" w:hAnsi="宋体" w:hint="eastAsia"/>
          <w:kern w:val="0"/>
          <w:sz w:val="18"/>
          <w:szCs w:val="18"/>
        </w:rPr>
        <w:t>膜和</w:t>
      </w:r>
      <w:r>
        <w:rPr>
          <w:rFonts w:ascii="宋体" w:hAnsi="宋体" w:hint="eastAsia"/>
          <w:kern w:val="0"/>
          <w:sz w:val="18"/>
          <w:szCs w:val="18"/>
        </w:rPr>
        <w:t>蒸发</w:t>
      </w:r>
      <w:r w:rsidR="002F0433">
        <w:rPr>
          <w:rFonts w:ascii="宋体" w:hAnsi="宋体" w:hint="eastAsia"/>
          <w:kern w:val="0"/>
          <w:sz w:val="18"/>
          <w:szCs w:val="18"/>
        </w:rPr>
        <w:t>等</w:t>
      </w:r>
      <w:r w:rsidRPr="00214166">
        <w:rPr>
          <w:rFonts w:ascii="宋体" w:hAnsi="宋体" w:hint="eastAsia"/>
          <w:kern w:val="0"/>
          <w:sz w:val="18"/>
          <w:szCs w:val="18"/>
        </w:rPr>
        <w:t>单元操作或</w:t>
      </w:r>
      <w:r w:rsidR="004E26F1">
        <w:rPr>
          <w:rFonts w:ascii="宋体" w:hAnsi="宋体" w:hint="eastAsia"/>
          <w:kern w:val="0"/>
          <w:sz w:val="18"/>
          <w:szCs w:val="18"/>
        </w:rPr>
        <w:t>反应</w:t>
      </w:r>
      <w:r w:rsidRPr="00214166">
        <w:rPr>
          <w:rFonts w:ascii="宋体" w:hAnsi="宋体" w:hint="eastAsia"/>
          <w:kern w:val="0"/>
          <w:sz w:val="18"/>
          <w:szCs w:val="18"/>
        </w:rPr>
        <w:t>过程集成</w:t>
      </w:r>
      <w:r w:rsidR="005C61DE">
        <w:rPr>
          <w:rFonts w:ascii="宋体" w:hAnsi="宋体" w:hint="eastAsia"/>
          <w:kern w:val="0"/>
          <w:sz w:val="18"/>
          <w:szCs w:val="18"/>
        </w:rPr>
        <w:t>而</w:t>
      </w:r>
      <w:r w:rsidRPr="00214166">
        <w:rPr>
          <w:rFonts w:ascii="宋体" w:hAnsi="宋体" w:hint="eastAsia"/>
          <w:kern w:val="0"/>
          <w:sz w:val="18"/>
          <w:szCs w:val="18"/>
        </w:rPr>
        <w:t>高效分离纯化</w:t>
      </w:r>
      <w:r>
        <w:rPr>
          <w:rFonts w:ascii="宋体" w:hAnsi="宋体" w:hint="eastAsia"/>
          <w:kern w:val="0"/>
          <w:sz w:val="18"/>
          <w:szCs w:val="18"/>
        </w:rPr>
        <w:t>，通过</w:t>
      </w:r>
      <w:r w:rsidR="002F0433">
        <w:rPr>
          <w:rFonts w:ascii="宋体" w:hAnsi="宋体" w:hint="eastAsia"/>
          <w:kern w:val="0"/>
          <w:sz w:val="18"/>
          <w:szCs w:val="18"/>
        </w:rPr>
        <w:t>晶体定向构筑，实现</w:t>
      </w:r>
      <w:r>
        <w:rPr>
          <w:rFonts w:ascii="宋体" w:hAnsi="宋体" w:hint="eastAsia"/>
          <w:kern w:val="0"/>
          <w:sz w:val="18"/>
          <w:szCs w:val="18"/>
        </w:rPr>
        <w:t>晶态材料结构、形貌和粒子尺寸可控制</w:t>
      </w:r>
      <w:proofErr w:type="gramStart"/>
      <w:r>
        <w:rPr>
          <w:rFonts w:ascii="宋体" w:hAnsi="宋体" w:hint="eastAsia"/>
          <w:kern w:val="0"/>
          <w:sz w:val="18"/>
          <w:szCs w:val="18"/>
        </w:rPr>
        <w:t>备</w:t>
      </w:r>
      <w:r w:rsidR="004E26F1">
        <w:rPr>
          <w:rFonts w:ascii="宋体" w:hAnsi="宋体" w:hint="eastAsia"/>
          <w:kern w:val="0"/>
          <w:sz w:val="18"/>
          <w:szCs w:val="18"/>
        </w:rPr>
        <w:t>及</w:t>
      </w:r>
      <w:r w:rsidR="00BC3898">
        <w:rPr>
          <w:rFonts w:ascii="宋体" w:hAnsi="宋体" w:hint="eastAsia"/>
          <w:kern w:val="0"/>
          <w:sz w:val="18"/>
          <w:szCs w:val="18"/>
        </w:rPr>
        <w:t>良好构效</w:t>
      </w:r>
      <w:proofErr w:type="gramEnd"/>
      <w:r w:rsidR="00BC3898">
        <w:rPr>
          <w:rFonts w:ascii="宋体" w:hAnsi="宋体" w:hint="eastAsia"/>
          <w:kern w:val="0"/>
          <w:sz w:val="18"/>
          <w:szCs w:val="18"/>
        </w:rPr>
        <w:t>关系；</w:t>
      </w:r>
    </w:p>
    <w:p w:rsidR="00C72843" w:rsidRPr="008E020A" w:rsidRDefault="00C72843" w:rsidP="008A21C5">
      <w:pPr>
        <w:pStyle w:val="a8"/>
        <w:widowControl/>
        <w:numPr>
          <w:ilvl w:val="0"/>
          <w:numId w:val="4"/>
        </w:numPr>
        <w:ind w:firstLineChars="0" w:firstLine="200"/>
        <w:rPr>
          <w:rFonts w:ascii="宋体" w:hAnsi="宋体"/>
          <w:kern w:val="0"/>
          <w:sz w:val="18"/>
          <w:szCs w:val="18"/>
        </w:rPr>
      </w:pPr>
      <w:r w:rsidRPr="00491B6F">
        <w:rPr>
          <w:rFonts w:ascii="宋体" w:eastAsia="宋体" w:hAnsi="宋体" w:cs="Times New Roman"/>
          <w:b/>
          <w:kern w:val="0"/>
          <w:sz w:val="18"/>
          <w:szCs w:val="18"/>
        </w:rPr>
        <w:t>水处理与</w:t>
      </w:r>
      <w:r w:rsidR="00491B6F">
        <w:rPr>
          <w:rFonts w:ascii="宋体" w:eastAsia="宋体" w:hAnsi="宋体" w:cs="Times New Roman" w:hint="eastAsia"/>
          <w:b/>
          <w:kern w:val="0"/>
          <w:sz w:val="18"/>
          <w:szCs w:val="18"/>
        </w:rPr>
        <w:t>功能</w:t>
      </w:r>
      <w:r w:rsidRPr="00491B6F">
        <w:rPr>
          <w:rFonts w:ascii="宋体" w:eastAsia="宋体" w:hAnsi="宋体" w:cs="Times New Roman"/>
          <w:b/>
          <w:kern w:val="0"/>
          <w:sz w:val="18"/>
          <w:szCs w:val="18"/>
        </w:rPr>
        <w:t>化学品</w:t>
      </w:r>
      <w:r w:rsidRPr="008E020A">
        <w:rPr>
          <w:rFonts w:ascii="宋体" w:hAnsi="宋体" w:hint="eastAsia"/>
          <w:kern w:val="0"/>
          <w:sz w:val="18"/>
          <w:szCs w:val="18"/>
        </w:rPr>
        <w:t>：</w:t>
      </w:r>
      <w:r>
        <w:rPr>
          <w:rFonts w:ascii="宋体" w:hAnsi="宋体" w:hint="eastAsia"/>
          <w:kern w:val="0"/>
          <w:sz w:val="18"/>
          <w:szCs w:val="18"/>
        </w:rPr>
        <w:t>开发水质长周期高效稳定运行处理新方法、新工艺与新型功能化学品</w:t>
      </w:r>
      <w:r w:rsidRPr="008E020A">
        <w:rPr>
          <w:rFonts w:ascii="宋体" w:hAnsi="宋体" w:hint="eastAsia"/>
          <w:kern w:val="0"/>
          <w:sz w:val="18"/>
          <w:szCs w:val="18"/>
        </w:rPr>
        <w:t>，高性能</w:t>
      </w:r>
      <w:r>
        <w:rPr>
          <w:rFonts w:ascii="宋体" w:hAnsi="宋体" w:hint="eastAsia"/>
          <w:kern w:val="0"/>
          <w:sz w:val="18"/>
          <w:szCs w:val="18"/>
        </w:rPr>
        <w:t>功能</w:t>
      </w:r>
      <w:r w:rsidRPr="008E020A">
        <w:rPr>
          <w:rFonts w:ascii="宋体" w:hAnsi="宋体" w:hint="eastAsia"/>
          <w:kern w:val="0"/>
          <w:sz w:val="18"/>
          <w:szCs w:val="18"/>
        </w:rPr>
        <w:t>材料的制备以</w:t>
      </w:r>
      <w:r>
        <w:rPr>
          <w:rFonts w:ascii="宋体" w:hAnsi="宋体" w:hint="eastAsia"/>
          <w:kern w:val="0"/>
          <w:sz w:val="18"/>
          <w:szCs w:val="18"/>
        </w:rPr>
        <w:t>及</w:t>
      </w:r>
      <w:r w:rsidRPr="008E020A">
        <w:rPr>
          <w:rFonts w:ascii="宋体" w:hAnsi="宋体" w:hint="eastAsia"/>
          <w:kern w:val="0"/>
          <w:sz w:val="18"/>
          <w:szCs w:val="18"/>
        </w:rPr>
        <w:t>面向新材料的高纯材料或特种功能料</w:t>
      </w:r>
      <w:r>
        <w:rPr>
          <w:rFonts w:ascii="宋体" w:hAnsi="宋体" w:hint="eastAsia"/>
          <w:kern w:val="0"/>
          <w:sz w:val="18"/>
          <w:szCs w:val="18"/>
        </w:rPr>
        <w:t>等</w:t>
      </w:r>
      <w:r w:rsidRPr="008E020A">
        <w:rPr>
          <w:rFonts w:ascii="宋体" w:hAnsi="宋体"/>
          <w:kern w:val="0"/>
          <w:sz w:val="18"/>
          <w:szCs w:val="18"/>
        </w:rPr>
        <w:t>精细化学品</w:t>
      </w:r>
      <w:r w:rsidRPr="008E020A">
        <w:rPr>
          <w:rFonts w:ascii="宋体" w:hAnsi="宋体" w:hint="eastAsia"/>
          <w:kern w:val="0"/>
          <w:sz w:val="18"/>
          <w:szCs w:val="18"/>
        </w:rPr>
        <w:t>的</w:t>
      </w:r>
      <w:r>
        <w:rPr>
          <w:rFonts w:ascii="宋体" w:hAnsi="宋体" w:hint="eastAsia"/>
          <w:kern w:val="0"/>
          <w:sz w:val="18"/>
          <w:szCs w:val="18"/>
        </w:rPr>
        <w:t>可控</w:t>
      </w:r>
      <w:r w:rsidRPr="008E020A">
        <w:rPr>
          <w:rFonts w:ascii="宋体" w:hAnsi="宋体" w:hint="eastAsia"/>
          <w:kern w:val="0"/>
          <w:sz w:val="18"/>
          <w:szCs w:val="18"/>
        </w:rPr>
        <w:t>制备</w:t>
      </w:r>
      <w:r>
        <w:rPr>
          <w:rFonts w:ascii="宋体" w:hAnsi="宋体" w:hint="eastAsia"/>
          <w:kern w:val="0"/>
          <w:sz w:val="18"/>
          <w:szCs w:val="18"/>
        </w:rPr>
        <w:t>新</w:t>
      </w:r>
      <w:r w:rsidRPr="008E020A">
        <w:rPr>
          <w:rFonts w:ascii="宋体" w:hAnsi="宋体" w:hint="eastAsia"/>
          <w:kern w:val="0"/>
          <w:sz w:val="18"/>
          <w:szCs w:val="18"/>
        </w:rPr>
        <w:t>技术</w:t>
      </w:r>
      <w:r>
        <w:rPr>
          <w:rFonts w:ascii="宋体" w:hAnsi="宋体" w:hint="eastAsia"/>
          <w:kern w:val="0"/>
          <w:sz w:val="18"/>
          <w:szCs w:val="18"/>
        </w:rPr>
        <w:t>；</w:t>
      </w:r>
    </w:p>
    <w:p w:rsidR="00214166" w:rsidRPr="00214166" w:rsidRDefault="00214166" w:rsidP="008A21C5">
      <w:pPr>
        <w:pStyle w:val="a8"/>
        <w:widowControl/>
        <w:numPr>
          <w:ilvl w:val="0"/>
          <w:numId w:val="4"/>
        </w:numPr>
        <w:ind w:firstLineChars="0" w:firstLine="200"/>
        <w:rPr>
          <w:rFonts w:ascii="宋体" w:hAnsi="宋体"/>
          <w:kern w:val="0"/>
          <w:sz w:val="18"/>
          <w:szCs w:val="18"/>
        </w:rPr>
      </w:pPr>
      <w:r w:rsidRPr="00491B6F">
        <w:rPr>
          <w:rFonts w:ascii="宋体" w:eastAsia="宋体" w:hAnsi="宋体" w:cs="Times New Roman"/>
          <w:b/>
          <w:kern w:val="0"/>
          <w:sz w:val="18"/>
          <w:szCs w:val="18"/>
        </w:rPr>
        <w:t>资源</w:t>
      </w:r>
      <w:r w:rsidRPr="00491B6F">
        <w:rPr>
          <w:rFonts w:ascii="宋体" w:eastAsia="宋体" w:hAnsi="宋体" w:cs="Times New Roman" w:hint="eastAsia"/>
          <w:b/>
          <w:kern w:val="0"/>
          <w:sz w:val="18"/>
          <w:szCs w:val="18"/>
        </w:rPr>
        <w:t>利用</w:t>
      </w:r>
      <w:r w:rsidRPr="00491B6F">
        <w:rPr>
          <w:rFonts w:ascii="宋体" w:eastAsia="宋体" w:hAnsi="宋体" w:cs="Times New Roman"/>
          <w:b/>
          <w:kern w:val="0"/>
          <w:sz w:val="18"/>
          <w:szCs w:val="18"/>
        </w:rPr>
        <w:t>与</w:t>
      </w:r>
      <w:r w:rsidR="00491B6F" w:rsidRPr="00491B6F">
        <w:rPr>
          <w:rFonts w:ascii="宋体" w:eastAsia="宋体" w:hAnsi="宋体" w:cs="Times New Roman" w:hint="eastAsia"/>
          <w:b/>
          <w:kern w:val="0"/>
          <w:sz w:val="18"/>
          <w:szCs w:val="18"/>
        </w:rPr>
        <w:t>环境保护</w:t>
      </w:r>
      <w:r w:rsidRPr="00214166">
        <w:rPr>
          <w:rFonts w:ascii="宋体" w:hAnsi="宋体" w:hint="eastAsia"/>
          <w:kern w:val="0"/>
          <w:sz w:val="18"/>
          <w:szCs w:val="18"/>
        </w:rPr>
        <w:t>：</w:t>
      </w:r>
      <w:r w:rsidR="00D334DB" w:rsidRPr="00D334DB">
        <w:rPr>
          <w:rFonts w:ascii="宋体" w:hAnsi="宋体" w:hint="eastAsia"/>
          <w:kern w:val="0"/>
          <w:sz w:val="18"/>
          <w:szCs w:val="18"/>
        </w:rPr>
        <w:t>开展</w:t>
      </w:r>
      <w:r w:rsidR="00D334DB">
        <w:rPr>
          <w:rFonts w:ascii="宋体" w:hAnsi="宋体" w:hint="eastAsia"/>
          <w:kern w:val="0"/>
          <w:sz w:val="18"/>
          <w:szCs w:val="18"/>
        </w:rPr>
        <w:t>海卤水</w:t>
      </w:r>
      <w:r w:rsidR="003C1877">
        <w:rPr>
          <w:rFonts w:ascii="宋体" w:hAnsi="宋体" w:hint="eastAsia"/>
          <w:kern w:val="0"/>
          <w:sz w:val="18"/>
          <w:szCs w:val="18"/>
        </w:rPr>
        <w:t>、液固</w:t>
      </w:r>
      <w:proofErr w:type="gramStart"/>
      <w:r w:rsidR="003C1877">
        <w:rPr>
          <w:rFonts w:ascii="宋体" w:hAnsi="宋体" w:hint="eastAsia"/>
          <w:kern w:val="0"/>
          <w:sz w:val="18"/>
          <w:szCs w:val="18"/>
        </w:rPr>
        <w:t>废</w:t>
      </w:r>
      <w:r w:rsidR="00D334DB">
        <w:rPr>
          <w:rFonts w:ascii="宋体" w:hAnsi="宋体" w:hint="eastAsia"/>
          <w:kern w:val="0"/>
          <w:sz w:val="18"/>
          <w:szCs w:val="18"/>
        </w:rPr>
        <w:t>资源</w:t>
      </w:r>
      <w:proofErr w:type="gramEnd"/>
      <w:r w:rsidR="00D334DB">
        <w:rPr>
          <w:rFonts w:ascii="宋体" w:hAnsi="宋体" w:hint="eastAsia"/>
          <w:kern w:val="0"/>
          <w:sz w:val="18"/>
          <w:szCs w:val="18"/>
        </w:rPr>
        <w:t>及</w:t>
      </w:r>
      <w:r w:rsidR="00D334DB" w:rsidRPr="00D334DB">
        <w:rPr>
          <w:rFonts w:ascii="宋体" w:hAnsi="宋体" w:hint="eastAsia"/>
          <w:kern w:val="0"/>
          <w:sz w:val="18"/>
          <w:szCs w:val="18"/>
        </w:rPr>
        <w:t>以钾、钠、溴、镁、锂、钙等</w:t>
      </w:r>
      <w:r w:rsidR="00D334DB">
        <w:rPr>
          <w:rFonts w:ascii="宋体" w:hAnsi="宋体" w:hint="eastAsia"/>
          <w:kern w:val="0"/>
          <w:sz w:val="18"/>
          <w:szCs w:val="18"/>
        </w:rPr>
        <w:t>化学和生物资源</w:t>
      </w:r>
      <w:r w:rsidR="00D334DB" w:rsidRPr="00D334DB">
        <w:rPr>
          <w:rFonts w:ascii="宋体" w:hAnsi="宋体" w:hint="eastAsia"/>
          <w:kern w:val="0"/>
          <w:sz w:val="18"/>
          <w:szCs w:val="18"/>
        </w:rPr>
        <w:t>高值</w:t>
      </w:r>
      <w:r w:rsidR="006D2146">
        <w:rPr>
          <w:rFonts w:ascii="宋体" w:hAnsi="宋体" w:hint="eastAsia"/>
          <w:kern w:val="0"/>
          <w:sz w:val="18"/>
          <w:szCs w:val="18"/>
        </w:rPr>
        <w:t>化</w:t>
      </w:r>
      <w:r w:rsidR="00D334DB" w:rsidRPr="00D334DB">
        <w:rPr>
          <w:rFonts w:ascii="宋体" w:hAnsi="宋体" w:hint="eastAsia"/>
          <w:kern w:val="0"/>
          <w:sz w:val="18"/>
          <w:szCs w:val="18"/>
        </w:rPr>
        <w:t>产品</w:t>
      </w:r>
      <w:r w:rsidR="004E26F1">
        <w:rPr>
          <w:rFonts w:ascii="宋体" w:hAnsi="宋体" w:hint="eastAsia"/>
          <w:kern w:val="0"/>
          <w:sz w:val="18"/>
          <w:szCs w:val="18"/>
        </w:rPr>
        <w:t>工程</w:t>
      </w:r>
      <w:r w:rsidR="00D334DB" w:rsidRPr="00D334DB">
        <w:rPr>
          <w:rFonts w:ascii="宋体" w:hAnsi="宋体" w:hint="eastAsia"/>
          <w:kern w:val="0"/>
          <w:sz w:val="18"/>
          <w:szCs w:val="18"/>
        </w:rPr>
        <w:t>研究，</w:t>
      </w:r>
      <w:r w:rsidR="006D2146">
        <w:rPr>
          <w:rFonts w:ascii="宋体" w:hAnsi="宋体" w:hint="eastAsia"/>
          <w:kern w:val="0"/>
          <w:sz w:val="18"/>
          <w:szCs w:val="18"/>
        </w:rPr>
        <w:t>同时对相关环境污染进行有效治理，</w:t>
      </w:r>
      <w:r w:rsidR="00D334DB" w:rsidRPr="00D334DB">
        <w:rPr>
          <w:rFonts w:ascii="宋体" w:hAnsi="宋体" w:hint="eastAsia"/>
          <w:kern w:val="0"/>
          <w:sz w:val="18"/>
          <w:szCs w:val="18"/>
        </w:rPr>
        <w:t>为资源高效综合利用产业化</w:t>
      </w:r>
      <w:r w:rsidR="006D2146">
        <w:rPr>
          <w:rFonts w:ascii="宋体" w:hAnsi="宋体" w:hint="eastAsia"/>
          <w:kern w:val="0"/>
          <w:sz w:val="18"/>
          <w:szCs w:val="18"/>
        </w:rPr>
        <w:t>提供支撑</w:t>
      </w:r>
      <w:r w:rsidR="00C72843">
        <w:rPr>
          <w:rFonts w:ascii="宋体" w:hAnsi="宋体" w:hint="eastAsia"/>
          <w:kern w:val="0"/>
          <w:sz w:val="18"/>
          <w:szCs w:val="18"/>
        </w:rPr>
        <w:t>。</w:t>
      </w:r>
    </w:p>
    <w:p w:rsidR="008A21C5" w:rsidRDefault="00B524D0" w:rsidP="008A21C5">
      <w:pPr>
        <w:widowControl/>
        <w:ind w:firstLineChars="200" w:firstLine="361"/>
        <w:rPr>
          <w:rFonts w:ascii="宋体" w:hAnsi="宋体"/>
          <w:kern w:val="0"/>
          <w:sz w:val="18"/>
          <w:szCs w:val="18"/>
        </w:rPr>
      </w:pPr>
      <w:r w:rsidRPr="00B3419B">
        <w:rPr>
          <w:rFonts w:ascii="宋体" w:hAnsi="宋体"/>
          <w:b/>
          <w:kern w:val="0"/>
          <w:sz w:val="18"/>
          <w:szCs w:val="18"/>
        </w:rPr>
        <w:t>学术兼职</w:t>
      </w:r>
      <w:r w:rsidRPr="008B4841">
        <w:rPr>
          <w:rFonts w:ascii="宋体" w:hAnsi="宋体"/>
          <w:kern w:val="0"/>
          <w:sz w:val="18"/>
          <w:szCs w:val="18"/>
        </w:rPr>
        <w:t>：</w:t>
      </w:r>
      <w:r w:rsidR="0069449C">
        <w:rPr>
          <w:rFonts w:ascii="宋体" w:hAnsi="宋体" w:hint="eastAsia"/>
          <w:kern w:val="0"/>
          <w:sz w:val="18"/>
          <w:szCs w:val="18"/>
        </w:rPr>
        <w:t>德国过程工程师协会会员、</w:t>
      </w:r>
      <w:r w:rsidRPr="008B4841">
        <w:rPr>
          <w:rFonts w:ascii="宋体" w:hAnsi="宋体"/>
          <w:kern w:val="0"/>
          <w:sz w:val="18"/>
          <w:szCs w:val="18"/>
        </w:rPr>
        <w:t>天津市生态环境学会理事、河北省海洋学会理事</w:t>
      </w:r>
    </w:p>
    <w:p w:rsidR="00B524D0" w:rsidRDefault="008A21C5" w:rsidP="008A21C5">
      <w:pPr>
        <w:widowControl/>
        <w:ind w:firstLineChars="200" w:firstLine="361"/>
        <w:rPr>
          <w:rFonts w:ascii="宋体" w:hAnsi="宋体"/>
          <w:kern w:val="0"/>
          <w:sz w:val="18"/>
          <w:szCs w:val="18"/>
        </w:rPr>
      </w:pPr>
      <w:r w:rsidRPr="00491B6F">
        <w:rPr>
          <w:rFonts w:ascii="宋体" w:hAnsi="宋体" w:hint="eastAsia"/>
          <w:b/>
          <w:kern w:val="0"/>
          <w:sz w:val="18"/>
          <w:szCs w:val="18"/>
        </w:rPr>
        <w:t>招生：</w:t>
      </w:r>
      <w:r>
        <w:rPr>
          <w:rFonts w:ascii="宋体" w:hAnsi="宋体" w:hint="eastAsia"/>
          <w:kern w:val="0"/>
          <w:sz w:val="18"/>
          <w:szCs w:val="18"/>
        </w:rPr>
        <w:t>2019分离与功能化学品方向拟招博士生两名。</w:t>
      </w:r>
    </w:p>
    <w:p w:rsidR="00DF0B14" w:rsidRPr="00B3419B" w:rsidRDefault="00B524D0" w:rsidP="008A21C5">
      <w:pPr>
        <w:widowControl/>
        <w:ind w:firstLineChars="200" w:firstLine="361"/>
        <w:rPr>
          <w:rFonts w:ascii="宋体" w:hAnsi="宋体"/>
          <w:kern w:val="0"/>
          <w:sz w:val="18"/>
          <w:szCs w:val="18"/>
        </w:rPr>
      </w:pPr>
      <w:r w:rsidRPr="00B3419B">
        <w:rPr>
          <w:rFonts w:ascii="宋体" w:hAnsi="宋体"/>
          <w:b/>
          <w:kern w:val="0"/>
          <w:sz w:val="18"/>
          <w:szCs w:val="18"/>
        </w:rPr>
        <w:t>联系方式</w:t>
      </w:r>
      <w:r w:rsidRPr="008B4841">
        <w:rPr>
          <w:rFonts w:ascii="宋体" w:hAnsi="宋体"/>
          <w:kern w:val="0"/>
          <w:sz w:val="18"/>
          <w:szCs w:val="18"/>
        </w:rPr>
        <w:t>：022-60202759，</w:t>
      </w:r>
      <w:hyperlink r:id="rId10" w:history="1">
        <w:r w:rsidR="008925FF" w:rsidRPr="0029314E">
          <w:rPr>
            <w:rStyle w:val="a7"/>
            <w:rFonts w:ascii="宋体" w:hAnsi="宋体"/>
            <w:kern w:val="0"/>
            <w:sz w:val="18"/>
            <w:szCs w:val="18"/>
          </w:rPr>
          <w:t>chjx2000@126.com</w:t>
        </w:r>
      </w:hyperlink>
      <w:r w:rsidR="00491B6F">
        <w:rPr>
          <w:rFonts w:ascii="宋体" w:hAnsi="宋体" w:hint="eastAsia"/>
          <w:kern w:val="0"/>
          <w:sz w:val="18"/>
          <w:szCs w:val="18"/>
        </w:rPr>
        <w:t>，</w:t>
      </w:r>
      <w:bookmarkStart w:id="0" w:name="_GoBack"/>
      <w:bookmarkEnd w:id="0"/>
    </w:p>
    <w:sectPr w:rsidR="00DF0B14" w:rsidRPr="00B3419B" w:rsidSect="00DF0B14">
      <w:head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4DD" w:rsidRDefault="001554DD" w:rsidP="00DF0B14">
      <w:r>
        <w:separator/>
      </w:r>
    </w:p>
  </w:endnote>
  <w:endnote w:type="continuationSeparator" w:id="0">
    <w:p w:rsidR="001554DD" w:rsidRDefault="001554DD" w:rsidP="00DF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Arial Unicode MS"/>
    <w:charset w:val="86"/>
    <w:family w:val="modern"/>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4DD" w:rsidRDefault="001554DD" w:rsidP="00DF0B14">
      <w:r>
        <w:separator/>
      </w:r>
    </w:p>
  </w:footnote>
  <w:footnote w:type="continuationSeparator" w:id="0">
    <w:p w:rsidR="001554DD" w:rsidRDefault="001554DD" w:rsidP="00DF0B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1CD" w:rsidRDefault="00581FAD">
    <w:pPr>
      <w:pStyle w:val="a5"/>
      <w:jc w:val="left"/>
    </w:pPr>
    <w:r>
      <w:rPr>
        <w:rFonts w:hint="eastAsia"/>
      </w:rPr>
      <w:t xml:space="preserve">河北工业大学博士研究生指导教师                                       </w:t>
    </w:r>
    <w:r w:rsidR="001E31CD">
      <w:rPr>
        <w:rFonts w:hint="eastAsia"/>
      </w:rPr>
      <w:t>化学工程与技术</w:t>
    </w:r>
    <w:r>
      <w:rPr>
        <w:rFonts w:hint="eastAsia"/>
      </w:rPr>
      <w:t>：</w:t>
    </w:r>
    <w:r w:rsidR="00B524D0">
      <w:rPr>
        <w:rFonts w:hint="eastAsia"/>
      </w:rPr>
      <w:t>陈建新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084115"/>
    <w:multiLevelType w:val="singleLevel"/>
    <w:tmpl w:val="C2084115"/>
    <w:lvl w:ilvl="0">
      <w:start w:val="1"/>
      <w:numFmt w:val="decimal"/>
      <w:suff w:val="nothing"/>
      <w:lvlText w:val="%1、"/>
      <w:lvlJc w:val="left"/>
    </w:lvl>
  </w:abstractNum>
  <w:abstractNum w:abstractNumId="1" w15:restartNumberingAfterBreak="0">
    <w:nsid w:val="3752A68F"/>
    <w:multiLevelType w:val="singleLevel"/>
    <w:tmpl w:val="3752A68F"/>
    <w:lvl w:ilvl="0">
      <w:start w:val="1"/>
      <w:numFmt w:val="decimal"/>
      <w:suff w:val="nothing"/>
      <w:lvlText w:val="%1、"/>
      <w:lvlJc w:val="left"/>
    </w:lvl>
  </w:abstractNum>
  <w:abstractNum w:abstractNumId="2" w15:restartNumberingAfterBreak="0">
    <w:nsid w:val="6DDC50D6"/>
    <w:multiLevelType w:val="hybridMultilevel"/>
    <w:tmpl w:val="BCE2CA2C"/>
    <w:lvl w:ilvl="0" w:tplc="0409000B">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15:restartNumberingAfterBreak="0">
    <w:nsid w:val="767661E3"/>
    <w:multiLevelType w:val="hybridMultilevel"/>
    <w:tmpl w:val="61F44566"/>
    <w:lvl w:ilvl="0" w:tplc="0409000B">
      <w:start w:val="1"/>
      <w:numFmt w:val="bullet"/>
      <w:lvlText w:val=""/>
      <w:lvlJc w:val="left"/>
      <w:pPr>
        <w:tabs>
          <w:tab w:val="num" w:pos="996"/>
        </w:tabs>
        <w:ind w:left="996" w:hanging="420"/>
      </w:pPr>
      <w:rPr>
        <w:rFonts w:ascii="Wingdings" w:hAnsi="Wingdings" w:hint="default"/>
      </w:rPr>
    </w:lvl>
    <w:lvl w:ilvl="1" w:tplc="04090019" w:tentative="1">
      <w:start w:val="1"/>
      <w:numFmt w:val="lowerLetter"/>
      <w:lvlText w:val="%2)"/>
      <w:lvlJc w:val="left"/>
      <w:pPr>
        <w:tabs>
          <w:tab w:val="num" w:pos="1416"/>
        </w:tabs>
        <w:ind w:left="1416" w:hanging="420"/>
      </w:pPr>
    </w:lvl>
    <w:lvl w:ilvl="2" w:tplc="0409001B" w:tentative="1">
      <w:start w:val="1"/>
      <w:numFmt w:val="lowerRoman"/>
      <w:lvlText w:val="%3."/>
      <w:lvlJc w:val="right"/>
      <w:pPr>
        <w:tabs>
          <w:tab w:val="num" w:pos="1836"/>
        </w:tabs>
        <w:ind w:left="1836" w:hanging="420"/>
      </w:pPr>
    </w:lvl>
    <w:lvl w:ilvl="3" w:tplc="0409000F" w:tentative="1">
      <w:start w:val="1"/>
      <w:numFmt w:val="decimal"/>
      <w:lvlText w:val="%4."/>
      <w:lvlJc w:val="left"/>
      <w:pPr>
        <w:tabs>
          <w:tab w:val="num" w:pos="2256"/>
        </w:tabs>
        <w:ind w:left="2256" w:hanging="420"/>
      </w:pPr>
    </w:lvl>
    <w:lvl w:ilvl="4" w:tplc="04090019" w:tentative="1">
      <w:start w:val="1"/>
      <w:numFmt w:val="lowerLetter"/>
      <w:lvlText w:val="%5)"/>
      <w:lvlJc w:val="left"/>
      <w:pPr>
        <w:tabs>
          <w:tab w:val="num" w:pos="2676"/>
        </w:tabs>
        <w:ind w:left="2676" w:hanging="420"/>
      </w:pPr>
    </w:lvl>
    <w:lvl w:ilvl="5" w:tplc="0409001B" w:tentative="1">
      <w:start w:val="1"/>
      <w:numFmt w:val="lowerRoman"/>
      <w:lvlText w:val="%6."/>
      <w:lvlJc w:val="right"/>
      <w:pPr>
        <w:tabs>
          <w:tab w:val="num" w:pos="3096"/>
        </w:tabs>
        <w:ind w:left="3096" w:hanging="420"/>
      </w:pPr>
    </w:lvl>
    <w:lvl w:ilvl="6" w:tplc="0409000F" w:tentative="1">
      <w:start w:val="1"/>
      <w:numFmt w:val="decimal"/>
      <w:lvlText w:val="%7."/>
      <w:lvlJc w:val="left"/>
      <w:pPr>
        <w:tabs>
          <w:tab w:val="num" w:pos="3516"/>
        </w:tabs>
        <w:ind w:left="3516" w:hanging="420"/>
      </w:pPr>
    </w:lvl>
    <w:lvl w:ilvl="7" w:tplc="04090019" w:tentative="1">
      <w:start w:val="1"/>
      <w:numFmt w:val="lowerLetter"/>
      <w:lvlText w:val="%8)"/>
      <w:lvlJc w:val="left"/>
      <w:pPr>
        <w:tabs>
          <w:tab w:val="num" w:pos="3936"/>
        </w:tabs>
        <w:ind w:left="3936" w:hanging="420"/>
      </w:pPr>
    </w:lvl>
    <w:lvl w:ilvl="8" w:tplc="0409001B" w:tentative="1">
      <w:start w:val="1"/>
      <w:numFmt w:val="lowerRoman"/>
      <w:lvlText w:val="%9."/>
      <w:lvlJc w:val="right"/>
      <w:pPr>
        <w:tabs>
          <w:tab w:val="num" w:pos="4356"/>
        </w:tabs>
        <w:ind w:left="4356" w:hanging="420"/>
      </w:pPr>
    </w:lvl>
  </w:abstractNum>
  <w:abstractNum w:abstractNumId="4" w15:restartNumberingAfterBreak="0">
    <w:nsid w:val="7D5D15CF"/>
    <w:multiLevelType w:val="singleLevel"/>
    <w:tmpl w:val="7D5D15CF"/>
    <w:lvl w:ilvl="0">
      <w:start w:val="2"/>
      <w:numFmt w:val="decimal"/>
      <w:suff w:val="nothing"/>
      <w:lvlText w:val="%1、"/>
      <w:lvlJc w:val="left"/>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5625"/>
    <w:rsid w:val="000A34CA"/>
    <w:rsid w:val="000B15C5"/>
    <w:rsid w:val="000B4FDB"/>
    <w:rsid w:val="001113EC"/>
    <w:rsid w:val="001554DD"/>
    <w:rsid w:val="001C1936"/>
    <w:rsid w:val="001E31CD"/>
    <w:rsid w:val="001E5F34"/>
    <w:rsid w:val="00214166"/>
    <w:rsid w:val="00225CB4"/>
    <w:rsid w:val="00227079"/>
    <w:rsid w:val="002D4EFE"/>
    <w:rsid w:val="002F0433"/>
    <w:rsid w:val="003C1877"/>
    <w:rsid w:val="003C2774"/>
    <w:rsid w:val="00491B6F"/>
    <w:rsid w:val="0049224B"/>
    <w:rsid w:val="004A2514"/>
    <w:rsid w:val="004E26F1"/>
    <w:rsid w:val="00503CFD"/>
    <w:rsid w:val="005214F4"/>
    <w:rsid w:val="00524CD6"/>
    <w:rsid w:val="005569CE"/>
    <w:rsid w:val="00581FAD"/>
    <w:rsid w:val="005C61DE"/>
    <w:rsid w:val="006231B6"/>
    <w:rsid w:val="00684B70"/>
    <w:rsid w:val="006865F2"/>
    <w:rsid w:val="0069449C"/>
    <w:rsid w:val="006D2146"/>
    <w:rsid w:val="006F0EEE"/>
    <w:rsid w:val="00702651"/>
    <w:rsid w:val="00734B34"/>
    <w:rsid w:val="007733B4"/>
    <w:rsid w:val="00780C81"/>
    <w:rsid w:val="0078290A"/>
    <w:rsid w:val="00811085"/>
    <w:rsid w:val="00836945"/>
    <w:rsid w:val="00874361"/>
    <w:rsid w:val="0088209A"/>
    <w:rsid w:val="008925FF"/>
    <w:rsid w:val="00895BFD"/>
    <w:rsid w:val="008A21C5"/>
    <w:rsid w:val="008E020A"/>
    <w:rsid w:val="008E3B1B"/>
    <w:rsid w:val="009438C4"/>
    <w:rsid w:val="009523F9"/>
    <w:rsid w:val="009A4AE0"/>
    <w:rsid w:val="009B382B"/>
    <w:rsid w:val="00A13A86"/>
    <w:rsid w:val="00A13C12"/>
    <w:rsid w:val="00AA4AA8"/>
    <w:rsid w:val="00AB0118"/>
    <w:rsid w:val="00AD5625"/>
    <w:rsid w:val="00B02023"/>
    <w:rsid w:val="00B02BBC"/>
    <w:rsid w:val="00B314D0"/>
    <w:rsid w:val="00B3419B"/>
    <w:rsid w:val="00B357DA"/>
    <w:rsid w:val="00B524D0"/>
    <w:rsid w:val="00B53D2C"/>
    <w:rsid w:val="00B927B7"/>
    <w:rsid w:val="00BA2687"/>
    <w:rsid w:val="00BB4D10"/>
    <w:rsid w:val="00BC3898"/>
    <w:rsid w:val="00BE182D"/>
    <w:rsid w:val="00C31544"/>
    <w:rsid w:val="00C45EA7"/>
    <w:rsid w:val="00C72843"/>
    <w:rsid w:val="00C80991"/>
    <w:rsid w:val="00CD406A"/>
    <w:rsid w:val="00D079A4"/>
    <w:rsid w:val="00D334DB"/>
    <w:rsid w:val="00D963BD"/>
    <w:rsid w:val="00DF0B14"/>
    <w:rsid w:val="00EF31C3"/>
    <w:rsid w:val="00F40DDB"/>
    <w:rsid w:val="00F46E1B"/>
    <w:rsid w:val="00F604CD"/>
    <w:rsid w:val="00F6573E"/>
    <w:rsid w:val="00FE186A"/>
    <w:rsid w:val="015D6479"/>
    <w:rsid w:val="0F7B1411"/>
    <w:rsid w:val="1C5C683D"/>
    <w:rsid w:val="1E337839"/>
    <w:rsid w:val="1E3B4CEB"/>
    <w:rsid w:val="1FC250A9"/>
    <w:rsid w:val="20725536"/>
    <w:rsid w:val="25FF226A"/>
    <w:rsid w:val="261B0D83"/>
    <w:rsid w:val="26E136FD"/>
    <w:rsid w:val="297E26A3"/>
    <w:rsid w:val="2D6C3580"/>
    <w:rsid w:val="307C19B0"/>
    <w:rsid w:val="3A632591"/>
    <w:rsid w:val="3C385A80"/>
    <w:rsid w:val="3DA73F44"/>
    <w:rsid w:val="3EF752DB"/>
    <w:rsid w:val="4B92282D"/>
    <w:rsid w:val="5CB60AAD"/>
    <w:rsid w:val="5D033651"/>
    <w:rsid w:val="63727934"/>
    <w:rsid w:val="659A0C0D"/>
    <w:rsid w:val="66136739"/>
    <w:rsid w:val="6AFE062C"/>
    <w:rsid w:val="6E5B41AA"/>
    <w:rsid w:val="6E5F09AE"/>
    <w:rsid w:val="7A8A3B50"/>
    <w:rsid w:val="7C9B3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D7B090B"/>
  <w15:docId w15:val="{EED38BC3-DA89-40A8-B5D1-4CF0F799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B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DF0B14"/>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rsid w:val="00DF0B1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iPriority w:val="99"/>
    <w:unhideWhenUsed/>
    <w:qFormat/>
    <w:rsid w:val="00DF0B14"/>
    <w:rPr>
      <w:color w:val="0000FF"/>
      <w:u w:val="single"/>
    </w:rPr>
  </w:style>
  <w:style w:type="paragraph" w:styleId="a8">
    <w:name w:val="List Paragraph"/>
    <w:basedOn w:val="a"/>
    <w:uiPriority w:val="34"/>
    <w:qFormat/>
    <w:rsid w:val="00DF0B14"/>
    <w:pPr>
      <w:ind w:firstLineChars="200" w:firstLine="420"/>
    </w:pPr>
    <w:rPr>
      <w:rFonts w:asciiTheme="minorHAnsi" w:eastAsiaTheme="minorEastAsia" w:hAnsiTheme="minorHAnsi" w:cstheme="minorBidi"/>
      <w:szCs w:val="22"/>
    </w:rPr>
  </w:style>
  <w:style w:type="character" w:customStyle="1" w:styleId="a6">
    <w:name w:val="页眉 字符"/>
    <w:basedOn w:val="a0"/>
    <w:link w:val="a5"/>
    <w:uiPriority w:val="99"/>
    <w:qFormat/>
    <w:rsid w:val="00DF0B14"/>
    <w:rPr>
      <w:sz w:val="18"/>
      <w:szCs w:val="18"/>
    </w:rPr>
  </w:style>
  <w:style w:type="character" w:customStyle="1" w:styleId="a4">
    <w:name w:val="页脚 字符"/>
    <w:basedOn w:val="a0"/>
    <w:link w:val="a3"/>
    <w:uiPriority w:val="99"/>
    <w:qFormat/>
    <w:rsid w:val="00DF0B14"/>
    <w:rPr>
      <w:sz w:val="18"/>
      <w:szCs w:val="18"/>
    </w:rPr>
  </w:style>
  <w:style w:type="paragraph" w:styleId="a9">
    <w:name w:val="Balloon Text"/>
    <w:basedOn w:val="a"/>
    <w:link w:val="aa"/>
    <w:uiPriority w:val="99"/>
    <w:semiHidden/>
    <w:unhideWhenUsed/>
    <w:rsid w:val="00B02BBC"/>
    <w:rPr>
      <w:sz w:val="18"/>
      <w:szCs w:val="18"/>
    </w:rPr>
  </w:style>
  <w:style w:type="character" w:customStyle="1" w:styleId="aa">
    <w:name w:val="批注框文本 字符"/>
    <w:basedOn w:val="a0"/>
    <w:link w:val="a9"/>
    <w:uiPriority w:val="99"/>
    <w:semiHidden/>
    <w:rsid w:val="00B02BBC"/>
    <w:rPr>
      <w:rFonts w:asciiTheme="minorHAnsi" w:eastAsiaTheme="minorEastAsia" w:hAnsiTheme="minorHAnsi" w:cstheme="minorBidi"/>
      <w:kern w:val="2"/>
      <w:sz w:val="18"/>
      <w:szCs w:val="18"/>
    </w:rPr>
  </w:style>
  <w:style w:type="paragraph" w:styleId="ab">
    <w:name w:val="Body Text Indent"/>
    <w:basedOn w:val="a"/>
    <w:link w:val="ac"/>
    <w:rsid w:val="00B02BBC"/>
    <w:pPr>
      <w:spacing w:line="360" w:lineRule="auto"/>
      <w:ind w:firstLine="420"/>
    </w:pPr>
    <w:rPr>
      <w:rFonts w:ascii="宋体"/>
      <w:szCs w:val="20"/>
    </w:rPr>
  </w:style>
  <w:style w:type="character" w:customStyle="1" w:styleId="ac">
    <w:name w:val="正文文本缩进 字符"/>
    <w:basedOn w:val="a0"/>
    <w:link w:val="ab"/>
    <w:rsid w:val="00B02BBC"/>
    <w:rPr>
      <w:rFonts w:ascii="宋体"/>
      <w:kern w:val="2"/>
      <w:sz w:val="21"/>
    </w:rPr>
  </w:style>
  <w:style w:type="paragraph" w:customStyle="1" w:styleId="CharCharCharCharCharCharCharCharCharCharChar">
    <w:name w:val="Char Char Char Char Char Char Char Char Char Char Char"/>
    <w:autoRedefine/>
    <w:rsid w:val="00A13C12"/>
    <w:pPr>
      <w:widowControl w:val="0"/>
      <w:spacing w:line="300" w:lineRule="auto"/>
      <w:ind w:firstLineChars="200" w:firstLine="480"/>
      <w:jc w:val="both"/>
    </w:pPr>
    <w:rPr>
      <w:rFonts w:eastAsia="仿宋_GB2312"/>
      <w:noProof/>
      <w:kern w:val="2"/>
      <w:sz w:val="24"/>
      <w:szCs w:val="24"/>
    </w:rPr>
  </w:style>
  <w:style w:type="paragraph" w:styleId="HTML">
    <w:name w:val="HTML Preformatted"/>
    <w:basedOn w:val="a"/>
    <w:link w:val="HTML0"/>
    <w:uiPriority w:val="99"/>
    <w:unhideWhenUsed/>
    <w:rsid w:val="008743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0"/>
    <w:link w:val="HTML"/>
    <w:uiPriority w:val="99"/>
    <w:rsid w:val="00874361"/>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610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hjx2000@126.com" TargetMode="Externa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308812085@qq.com</dc:creator>
  <cp:lastModifiedBy>Sunking</cp:lastModifiedBy>
  <cp:revision>20</cp:revision>
  <dcterms:created xsi:type="dcterms:W3CDTF">2018-07-12T10:54:00Z</dcterms:created>
  <dcterms:modified xsi:type="dcterms:W3CDTF">2018-07-19T12:46:00Z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