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5B" w:rsidRPr="00AF4F90" w:rsidRDefault="00C76FAB" w:rsidP="009D6B5B">
      <w:pPr>
        <w:jc w:val="center"/>
        <w:rPr>
          <w:rFonts w:ascii="微软雅黑" w:eastAsia="微软雅黑" w:hAnsi="微软雅黑"/>
          <w:b/>
          <w:sz w:val="32"/>
          <w:szCs w:val="32"/>
        </w:rPr>
      </w:pPr>
      <w:r>
        <w:rPr>
          <w:rFonts w:ascii="微软雅黑" w:eastAsia="微软雅黑" w:hAnsi="微软雅黑"/>
          <w:b/>
          <w:sz w:val="32"/>
          <w:szCs w:val="32"/>
        </w:rPr>
        <w:t>宣讲会通知</w:t>
      </w:r>
    </w:p>
    <w:p w:rsidR="00B83108" w:rsidRPr="00AF4F90" w:rsidRDefault="00B83108" w:rsidP="009D6B5B">
      <w:pPr>
        <w:jc w:val="center"/>
        <w:rPr>
          <w:rFonts w:ascii="微软雅黑" w:eastAsia="微软雅黑" w:hAnsi="微软雅黑"/>
          <w:b/>
          <w:sz w:val="32"/>
          <w:szCs w:val="32"/>
        </w:rPr>
      </w:pPr>
      <w:r w:rsidRPr="00AF4F90">
        <w:rPr>
          <w:rFonts w:ascii="微软雅黑" w:eastAsia="微软雅黑" w:hAnsi="微软雅黑" w:hint="eastAsia"/>
          <w:b/>
          <w:sz w:val="32"/>
          <w:szCs w:val="32"/>
        </w:rPr>
        <w:t>宣讲会—</w:t>
      </w:r>
      <w:r w:rsidR="009D6B5B" w:rsidRPr="00AF4F90">
        <w:rPr>
          <w:rFonts w:ascii="微软雅黑" w:eastAsia="微软雅黑" w:hAnsi="微软雅黑" w:hint="eastAsia"/>
          <w:b/>
          <w:sz w:val="32"/>
          <w:szCs w:val="32"/>
        </w:rPr>
        <w:t>北京品源知识产权代理有限公司</w:t>
      </w:r>
    </w:p>
    <w:p w:rsidR="009D6B5B" w:rsidRPr="00AF4F90" w:rsidRDefault="009D6B5B" w:rsidP="009D6B5B">
      <w:pPr>
        <w:jc w:val="center"/>
        <w:rPr>
          <w:rFonts w:ascii="微软雅黑" w:eastAsia="微软雅黑" w:hAnsi="微软雅黑"/>
          <w:b/>
          <w:sz w:val="32"/>
          <w:szCs w:val="32"/>
        </w:rPr>
      </w:pPr>
      <w:r w:rsidRPr="00AF4F90">
        <w:rPr>
          <w:rFonts w:ascii="微软雅黑" w:eastAsia="微软雅黑" w:hAnsi="微软雅黑" w:hint="eastAsia"/>
          <w:b/>
          <w:sz w:val="32"/>
          <w:szCs w:val="32"/>
        </w:rPr>
        <w:t>2017届暑期实习生招聘</w:t>
      </w:r>
    </w:p>
    <w:p w:rsidR="001A79D3" w:rsidRPr="00AF4F90" w:rsidRDefault="001A79D3">
      <w:pPr>
        <w:rPr>
          <w:rFonts w:ascii="微软雅黑" w:eastAsia="微软雅黑" w:hAnsi="微软雅黑"/>
          <w:b/>
          <w:szCs w:val="24"/>
        </w:rPr>
      </w:pPr>
    </w:p>
    <w:p w:rsidR="009D6B5B" w:rsidRPr="003814E4" w:rsidRDefault="001A79D3" w:rsidP="001A79D3">
      <w:pPr>
        <w:ind w:firstLineChars="200" w:firstLine="600"/>
        <w:rPr>
          <w:rFonts w:ascii="微软雅黑" w:eastAsia="微软雅黑" w:hAnsi="微软雅黑"/>
          <w:b/>
          <w:sz w:val="30"/>
          <w:szCs w:val="30"/>
        </w:rPr>
      </w:pPr>
      <w:r w:rsidRPr="003814E4">
        <w:rPr>
          <w:rFonts w:ascii="微软雅黑" w:eastAsia="微软雅黑" w:hAnsi="微软雅黑" w:hint="eastAsia"/>
          <w:b/>
          <w:sz w:val="30"/>
          <w:szCs w:val="30"/>
        </w:rPr>
        <w:t>北京品源知识产权代理有限公司与我校有着良好的合作关系，公司很多员工来自我校历届毕业的研究生</w:t>
      </w:r>
      <w:r w:rsidR="00FC75E2">
        <w:rPr>
          <w:rFonts w:ascii="微软雅黑" w:eastAsia="微软雅黑" w:hAnsi="微软雅黑" w:hint="eastAsia"/>
          <w:b/>
          <w:sz w:val="30"/>
          <w:szCs w:val="30"/>
        </w:rPr>
        <w:t>和本科生同学</w:t>
      </w:r>
      <w:r w:rsidR="00B83108" w:rsidRPr="003814E4">
        <w:rPr>
          <w:rFonts w:ascii="微软雅黑" w:eastAsia="微软雅黑" w:hAnsi="微软雅黑" w:hint="eastAsia"/>
          <w:b/>
          <w:sz w:val="30"/>
          <w:szCs w:val="30"/>
        </w:rPr>
        <w:t>，本次宣讲会是公司首次</w:t>
      </w:r>
      <w:r w:rsidR="00582A90" w:rsidRPr="003814E4">
        <w:rPr>
          <w:rFonts w:ascii="微软雅黑" w:eastAsia="微软雅黑" w:hAnsi="微软雅黑" w:hint="eastAsia"/>
          <w:b/>
          <w:sz w:val="30"/>
          <w:szCs w:val="30"/>
        </w:rPr>
        <w:t>在我校招收实习岗位，欢迎广大同学参加宣讲。</w:t>
      </w:r>
    </w:p>
    <w:p w:rsidR="00582A90" w:rsidRPr="003814E4" w:rsidRDefault="00582A90" w:rsidP="001A79D3">
      <w:pPr>
        <w:ind w:firstLineChars="200" w:firstLine="600"/>
        <w:rPr>
          <w:rFonts w:ascii="微软雅黑" w:eastAsia="微软雅黑" w:hAnsi="微软雅黑"/>
          <w:b/>
          <w:sz w:val="30"/>
          <w:szCs w:val="30"/>
        </w:rPr>
      </w:pPr>
      <w:r w:rsidRPr="003814E4">
        <w:rPr>
          <w:rFonts w:ascii="微软雅黑" w:eastAsia="微软雅黑" w:hAnsi="微软雅黑" w:hint="eastAsia"/>
          <w:b/>
          <w:sz w:val="30"/>
          <w:szCs w:val="30"/>
        </w:rPr>
        <w:t>时间：2016年</w:t>
      </w:r>
      <w:r w:rsidR="003D2D42">
        <w:rPr>
          <w:rFonts w:ascii="微软雅黑" w:eastAsia="微软雅黑" w:hAnsi="微软雅黑" w:hint="eastAsia"/>
          <w:b/>
          <w:sz w:val="30"/>
          <w:szCs w:val="30"/>
        </w:rPr>
        <w:t>6</w:t>
      </w:r>
      <w:r w:rsidRPr="003814E4">
        <w:rPr>
          <w:rFonts w:ascii="微软雅黑" w:eastAsia="微软雅黑" w:hAnsi="微软雅黑" w:hint="eastAsia"/>
          <w:b/>
          <w:sz w:val="30"/>
          <w:szCs w:val="30"/>
        </w:rPr>
        <w:t>月16日（周四）下午2：00</w:t>
      </w:r>
    </w:p>
    <w:p w:rsidR="00AF4F90" w:rsidRPr="003814E4" w:rsidRDefault="00582A90" w:rsidP="00AF4F90">
      <w:pPr>
        <w:rPr>
          <w:rFonts w:ascii="微软雅黑" w:eastAsia="微软雅黑" w:hAnsi="微软雅黑"/>
          <w:b/>
          <w:sz w:val="30"/>
          <w:szCs w:val="30"/>
        </w:rPr>
      </w:pPr>
      <w:r w:rsidRPr="003814E4">
        <w:rPr>
          <w:rFonts w:ascii="微软雅黑" w:eastAsia="微软雅黑" w:hAnsi="微软雅黑" w:hint="eastAsia"/>
          <w:b/>
          <w:sz w:val="30"/>
          <w:szCs w:val="30"/>
        </w:rPr>
        <w:t xml:space="preserve">    地点：丁字沽校区东院化工楼202教室</w:t>
      </w:r>
    </w:p>
    <w:p w:rsidR="00E36A85" w:rsidRPr="00E36A85" w:rsidRDefault="00E36A85" w:rsidP="00E36A85">
      <w:pPr>
        <w:rPr>
          <w:rFonts w:ascii="微软雅黑" w:eastAsia="微软雅黑" w:hAnsi="微软雅黑"/>
          <w:b/>
          <w:sz w:val="30"/>
          <w:szCs w:val="30"/>
        </w:rPr>
      </w:pPr>
      <w:r w:rsidRPr="00E36A85">
        <w:rPr>
          <w:rFonts w:ascii="微软雅黑" w:eastAsia="微软雅黑" w:hAnsi="微软雅黑" w:hint="eastAsia"/>
          <w:b/>
          <w:sz w:val="30"/>
          <w:szCs w:val="30"/>
        </w:rPr>
        <w:t>相关学院：电气、机械、控制、计算机、信息、理学院</w:t>
      </w:r>
    </w:p>
    <w:p w:rsidR="00AF4F90" w:rsidRPr="003814E4" w:rsidRDefault="00AF4F90" w:rsidP="00AF4F90">
      <w:pPr>
        <w:rPr>
          <w:rFonts w:ascii="微软雅黑" w:eastAsia="微软雅黑" w:hAnsi="微软雅黑"/>
          <w:b/>
          <w:szCs w:val="24"/>
        </w:rPr>
      </w:pPr>
      <w:bookmarkStart w:id="0" w:name="_GoBack"/>
      <w:bookmarkEnd w:id="0"/>
      <w:r w:rsidRPr="003814E4">
        <w:rPr>
          <w:rFonts w:ascii="微软雅黑" w:eastAsia="微软雅黑" w:hAnsi="微软雅黑" w:hint="eastAsia"/>
          <w:b/>
          <w:szCs w:val="24"/>
        </w:rPr>
        <w:t>一、实习信息</w:t>
      </w:r>
    </w:p>
    <w:p w:rsidR="00AA0838" w:rsidRPr="00AF4F90" w:rsidRDefault="00F66835" w:rsidP="00AF4F90">
      <w:pPr>
        <w:ind w:firstLineChars="200" w:firstLine="480"/>
        <w:rPr>
          <w:rFonts w:ascii="微软雅黑" w:eastAsia="微软雅黑" w:hAnsi="微软雅黑"/>
          <w:szCs w:val="24"/>
        </w:rPr>
      </w:pPr>
      <w:r w:rsidRPr="00AF4F90">
        <w:rPr>
          <w:rFonts w:ascii="微软雅黑" w:eastAsia="微软雅黑" w:hAnsi="微软雅黑" w:hint="eastAsia"/>
          <w:szCs w:val="24"/>
        </w:rPr>
        <w:t>实习职位：专利代理人实习生</w:t>
      </w:r>
    </w:p>
    <w:p w:rsidR="00AA0838" w:rsidRPr="00AF4F90" w:rsidRDefault="00F66835" w:rsidP="00AF4F90">
      <w:pPr>
        <w:ind w:firstLineChars="200" w:firstLine="480"/>
        <w:rPr>
          <w:rFonts w:ascii="微软雅黑" w:eastAsia="微软雅黑" w:hAnsi="微软雅黑"/>
          <w:szCs w:val="24"/>
        </w:rPr>
      </w:pPr>
      <w:r w:rsidRPr="00AF4F90">
        <w:rPr>
          <w:rFonts w:ascii="微软雅黑" w:eastAsia="微软雅黑" w:hAnsi="微软雅黑" w:hint="eastAsia"/>
          <w:szCs w:val="24"/>
        </w:rPr>
        <w:t>实习时间：16年7月4日～8月30日</w:t>
      </w:r>
    </w:p>
    <w:p w:rsidR="00AA0838" w:rsidRPr="00AF4F90" w:rsidRDefault="00F66835" w:rsidP="00AF4F90">
      <w:pPr>
        <w:ind w:firstLineChars="700" w:firstLine="1680"/>
        <w:rPr>
          <w:rFonts w:ascii="微软雅黑" w:eastAsia="微软雅黑" w:hAnsi="微软雅黑"/>
          <w:szCs w:val="24"/>
        </w:rPr>
      </w:pPr>
      <w:r w:rsidRPr="00AF4F90">
        <w:rPr>
          <w:rFonts w:ascii="微软雅黑" w:eastAsia="微软雅黑" w:hAnsi="微软雅黑" w:hint="eastAsia"/>
          <w:szCs w:val="24"/>
        </w:rPr>
        <w:t>如不影响正常毕业，可依实习生可申请适当延长实习期</w:t>
      </w:r>
    </w:p>
    <w:p w:rsidR="00AA0838" w:rsidRPr="00AF4F90" w:rsidRDefault="00F66835" w:rsidP="00AF4F90">
      <w:pPr>
        <w:ind w:firstLineChars="200" w:firstLine="480"/>
        <w:rPr>
          <w:rFonts w:ascii="微软雅黑" w:eastAsia="微软雅黑" w:hAnsi="微软雅黑"/>
          <w:szCs w:val="24"/>
        </w:rPr>
      </w:pPr>
      <w:r w:rsidRPr="00AF4F90">
        <w:rPr>
          <w:rFonts w:ascii="微软雅黑" w:eastAsia="微软雅黑" w:hAnsi="微软雅黑" w:hint="eastAsia"/>
          <w:szCs w:val="24"/>
        </w:rPr>
        <w:t>实习人数：10人</w:t>
      </w:r>
    </w:p>
    <w:p w:rsidR="00AA0838" w:rsidRPr="00AF4F90" w:rsidRDefault="00F66835" w:rsidP="00427578">
      <w:pPr>
        <w:ind w:firstLineChars="200" w:firstLine="480"/>
        <w:rPr>
          <w:rFonts w:ascii="微软雅黑" w:eastAsia="微软雅黑" w:hAnsi="微软雅黑"/>
          <w:szCs w:val="24"/>
        </w:rPr>
      </w:pPr>
      <w:r w:rsidRPr="00AF4F90">
        <w:rPr>
          <w:rFonts w:ascii="微软雅黑" w:eastAsia="微软雅黑" w:hAnsi="微软雅黑" w:hint="eastAsia"/>
          <w:szCs w:val="24"/>
        </w:rPr>
        <w:t>实习地点：</w:t>
      </w:r>
      <w:r w:rsidRPr="00AF4F90">
        <w:rPr>
          <w:rFonts w:ascii="微软雅黑" w:eastAsia="微软雅黑" w:hAnsi="微软雅黑"/>
          <w:szCs w:val="24"/>
        </w:rPr>
        <w:t>天津市东丽区华明高新区弘顺道东慧谷园2号楼5层</w:t>
      </w:r>
    </w:p>
    <w:p w:rsidR="00AF4F90" w:rsidRDefault="00AF4F90" w:rsidP="00C76FAB">
      <w:pPr>
        <w:spacing w:beforeLines="50" w:afterLines="50"/>
        <w:rPr>
          <w:rFonts w:ascii="微软雅黑" w:eastAsia="微软雅黑" w:hAnsi="微软雅黑"/>
          <w:b/>
          <w:szCs w:val="24"/>
        </w:rPr>
      </w:pPr>
      <w:r>
        <w:rPr>
          <w:rFonts w:ascii="微软雅黑" w:eastAsia="微软雅黑" w:hAnsi="微软雅黑" w:hint="eastAsia"/>
          <w:b/>
          <w:szCs w:val="24"/>
        </w:rPr>
        <w:t>二</w:t>
      </w:r>
      <w:r w:rsidR="00F66835" w:rsidRPr="00AF4F90">
        <w:rPr>
          <w:rFonts w:ascii="微软雅黑" w:eastAsia="微软雅黑" w:hAnsi="微软雅黑" w:hint="eastAsia"/>
          <w:b/>
          <w:szCs w:val="24"/>
        </w:rPr>
        <w:t>、专业要求</w:t>
      </w:r>
    </w:p>
    <w:p w:rsidR="00AA0838" w:rsidRPr="00AF4F90" w:rsidRDefault="00F66835" w:rsidP="00C76FAB">
      <w:pPr>
        <w:spacing w:beforeLines="50" w:afterLines="50"/>
        <w:rPr>
          <w:rFonts w:ascii="微软雅黑" w:eastAsia="微软雅黑" w:hAnsi="微软雅黑"/>
          <w:b/>
          <w:szCs w:val="24"/>
        </w:rPr>
      </w:pPr>
      <w:r w:rsidRPr="00AF4F90">
        <w:rPr>
          <w:rFonts w:ascii="微软雅黑" w:eastAsia="微软雅黑" w:hAnsi="微软雅黑" w:hint="eastAsia"/>
          <w:b/>
        </w:rPr>
        <w:t>电学领域</w:t>
      </w:r>
      <w:r w:rsidR="000127A8">
        <w:rPr>
          <w:rFonts w:ascii="微软雅黑" w:eastAsia="微软雅黑" w:hAnsi="微软雅黑" w:hint="eastAsia"/>
          <w:b/>
        </w:rPr>
        <w:t>（研究生）</w:t>
      </w:r>
      <w:r w:rsidRPr="00AF4F90">
        <w:rPr>
          <w:rFonts w:ascii="微软雅黑" w:eastAsia="微软雅黑" w:hAnsi="微软雅黑" w:hint="eastAsia"/>
          <w:b/>
        </w:rPr>
        <w:t>：</w:t>
      </w:r>
      <w:r w:rsidRPr="00AF4F90">
        <w:rPr>
          <w:rFonts w:ascii="微软雅黑" w:eastAsia="微软雅黑" w:hAnsi="微软雅黑" w:hint="eastAsia"/>
        </w:rPr>
        <w:t>通信工程，计算机科学与技术，网络工程，电子信息工程，光学工程，信息技术，机电工程，自动化，测控，电气，信息安全，人工智能，交通运输工程，应用物理等电学相关专业。</w:t>
      </w:r>
    </w:p>
    <w:p w:rsidR="00AA0838" w:rsidRDefault="00F66835">
      <w:pPr>
        <w:rPr>
          <w:rFonts w:ascii="微软雅黑" w:eastAsia="微软雅黑" w:hAnsi="微软雅黑"/>
        </w:rPr>
      </w:pPr>
      <w:r w:rsidRPr="00AF4F90">
        <w:rPr>
          <w:rFonts w:ascii="微软雅黑" w:eastAsia="微软雅黑" w:hAnsi="微软雅黑" w:hint="eastAsia"/>
          <w:b/>
        </w:rPr>
        <w:lastRenderedPageBreak/>
        <w:t>机械领域</w:t>
      </w:r>
      <w:r w:rsidR="000127A8">
        <w:rPr>
          <w:rFonts w:ascii="微软雅黑" w:eastAsia="微软雅黑" w:hAnsi="微软雅黑" w:hint="eastAsia"/>
          <w:b/>
        </w:rPr>
        <w:t>（研究生）</w:t>
      </w:r>
      <w:r w:rsidRPr="00AF4F90">
        <w:rPr>
          <w:rFonts w:ascii="微软雅黑" w:eastAsia="微软雅黑" w:hAnsi="微软雅黑" w:hint="eastAsia"/>
          <w:b/>
        </w:rPr>
        <w:t>：</w:t>
      </w:r>
      <w:r w:rsidRPr="00AF4F90">
        <w:rPr>
          <w:rFonts w:ascii="微软雅黑" w:eastAsia="微软雅黑" w:hAnsi="微软雅黑" w:hint="eastAsia"/>
        </w:rPr>
        <w:t>机电一体化、机械设计，工程机械、液压机械、自动化、车辆工程、家电技术等机械相关专业。</w:t>
      </w:r>
    </w:p>
    <w:p w:rsidR="00E11CB0" w:rsidRPr="00AF4F90" w:rsidRDefault="00E11CB0">
      <w:pPr>
        <w:rPr>
          <w:rFonts w:ascii="微软雅黑" w:eastAsia="微软雅黑" w:hAnsi="微软雅黑"/>
        </w:rPr>
      </w:pPr>
      <w:r w:rsidRPr="00E11CB0">
        <w:rPr>
          <w:rFonts w:ascii="微软雅黑" w:eastAsia="微软雅黑" w:hAnsi="微软雅黑" w:hint="eastAsia"/>
          <w:b/>
        </w:rPr>
        <w:t>法律领域</w:t>
      </w:r>
      <w:r w:rsidR="00427578">
        <w:rPr>
          <w:rFonts w:ascii="微软雅黑" w:eastAsia="微软雅黑" w:hAnsi="微软雅黑" w:hint="eastAsia"/>
          <w:b/>
        </w:rPr>
        <w:t>（本科）</w:t>
      </w:r>
      <w:r w:rsidRPr="00E11CB0">
        <w:rPr>
          <w:rFonts w:ascii="微软雅黑" w:eastAsia="微软雅黑" w:hAnsi="微软雅黑" w:hint="eastAsia"/>
          <w:b/>
        </w:rPr>
        <w:t>：</w:t>
      </w:r>
      <w:r>
        <w:rPr>
          <w:rFonts w:ascii="微软雅黑" w:eastAsia="微软雅黑" w:hAnsi="微软雅黑" w:hint="eastAsia"/>
        </w:rPr>
        <w:t>法律专业</w:t>
      </w:r>
    </w:p>
    <w:p w:rsidR="00AA0838" w:rsidRPr="00AF4F90" w:rsidRDefault="00AF4F90" w:rsidP="00C76FAB">
      <w:pPr>
        <w:spacing w:beforeLines="50" w:afterLines="50"/>
        <w:rPr>
          <w:rFonts w:ascii="微软雅黑" w:eastAsia="微软雅黑" w:hAnsi="微软雅黑"/>
          <w:b/>
          <w:szCs w:val="24"/>
        </w:rPr>
      </w:pPr>
      <w:r>
        <w:rPr>
          <w:rFonts w:ascii="微软雅黑" w:eastAsia="微软雅黑" w:hAnsi="微软雅黑" w:hint="eastAsia"/>
          <w:b/>
          <w:szCs w:val="24"/>
        </w:rPr>
        <w:t>三</w:t>
      </w:r>
      <w:r w:rsidR="00F66835" w:rsidRPr="00AF4F90">
        <w:rPr>
          <w:rFonts w:ascii="微软雅黑" w:eastAsia="微软雅黑" w:hAnsi="微软雅黑" w:hint="eastAsia"/>
          <w:b/>
          <w:szCs w:val="24"/>
        </w:rPr>
        <w:t>、其它要求</w:t>
      </w:r>
    </w:p>
    <w:p w:rsidR="00AA0838" w:rsidRPr="00AF4F90" w:rsidRDefault="00F66835">
      <w:pPr>
        <w:pStyle w:val="1"/>
        <w:numPr>
          <w:ilvl w:val="0"/>
          <w:numId w:val="1"/>
        </w:numPr>
        <w:rPr>
          <w:rFonts w:ascii="微软雅黑" w:eastAsia="微软雅黑" w:hAnsi="微软雅黑"/>
        </w:rPr>
      </w:pPr>
      <w:r w:rsidRPr="00AF4F90">
        <w:rPr>
          <w:rFonts w:ascii="微软雅黑" w:eastAsia="微软雅黑" w:hAnsi="微软雅黑" w:hint="eastAsia"/>
        </w:rPr>
        <w:t>教育背景：2017届毕业生，国家统招硕士以上学历。</w:t>
      </w:r>
    </w:p>
    <w:p w:rsidR="00AA0838" w:rsidRPr="00AF4F90" w:rsidRDefault="00F66835">
      <w:pPr>
        <w:pStyle w:val="1"/>
        <w:numPr>
          <w:ilvl w:val="0"/>
          <w:numId w:val="1"/>
        </w:numPr>
        <w:rPr>
          <w:rFonts w:ascii="微软雅黑" w:eastAsia="微软雅黑" w:hAnsi="微软雅黑"/>
        </w:rPr>
      </w:pPr>
      <w:r w:rsidRPr="00AF4F90">
        <w:rPr>
          <w:rFonts w:ascii="微软雅黑" w:eastAsia="微软雅黑" w:hAnsi="微软雅黑" w:hint="eastAsia"/>
        </w:rPr>
        <w:t>素质要求：有志于从事知识产权行业。为人诚实，踏实好学，有责任心，有良好的沟通能力和团队精神，性格乐观开朗，思维逻辑性、条理性强，较强的学习能力以及较好的语言表达能力。</w:t>
      </w:r>
    </w:p>
    <w:p w:rsidR="00AA0838" w:rsidRPr="00AF4F90" w:rsidRDefault="00AF4F90" w:rsidP="00C76FAB">
      <w:pPr>
        <w:spacing w:beforeLines="50" w:afterLines="50"/>
        <w:rPr>
          <w:rFonts w:ascii="微软雅黑" w:eastAsia="微软雅黑" w:hAnsi="微软雅黑"/>
          <w:b/>
          <w:szCs w:val="24"/>
        </w:rPr>
      </w:pPr>
      <w:r>
        <w:rPr>
          <w:rFonts w:ascii="微软雅黑" w:eastAsia="微软雅黑" w:hAnsi="微软雅黑" w:hint="eastAsia"/>
          <w:b/>
          <w:szCs w:val="24"/>
        </w:rPr>
        <w:t>四</w:t>
      </w:r>
      <w:r w:rsidR="00F66835" w:rsidRPr="00AF4F90">
        <w:rPr>
          <w:rFonts w:ascii="微软雅黑" w:eastAsia="微软雅黑" w:hAnsi="微软雅黑" w:hint="eastAsia"/>
          <w:b/>
          <w:szCs w:val="24"/>
        </w:rPr>
        <w:t>、实习职责</w:t>
      </w:r>
    </w:p>
    <w:p w:rsidR="00AA0838" w:rsidRPr="00AF4F90" w:rsidRDefault="00F66835">
      <w:pPr>
        <w:rPr>
          <w:rFonts w:ascii="微软雅黑" w:eastAsia="微软雅黑" w:hAnsi="微软雅黑"/>
          <w:szCs w:val="24"/>
        </w:rPr>
      </w:pPr>
      <w:r w:rsidRPr="00AF4F90">
        <w:rPr>
          <w:rFonts w:ascii="微软雅黑" w:eastAsia="微软雅黑" w:hAnsi="微软雅黑" w:hint="eastAsia"/>
          <w:szCs w:val="24"/>
        </w:rPr>
        <w:t>1、7月份，由公司资深培训师，提供20个工作日的全职入门培训；</w:t>
      </w:r>
    </w:p>
    <w:p w:rsidR="00AA0838" w:rsidRPr="00AF4F90" w:rsidRDefault="00F66835">
      <w:pPr>
        <w:rPr>
          <w:rFonts w:ascii="微软雅黑" w:eastAsia="微软雅黑" w:hAnsi="微软雅黑"/>
          <w:szCs w:val="24"/>
        </w:rPr>
      </w:pPr>
      <w:r w:rsidRPr="00AF4F90">
        <w:rPr>
          <w:rFonts w:ascii="微软雅黑" w:eastAsia="微软雅黑" w:hAnsi="微软雅黑" w:hint="eastAsia"/>
          <w:szCs w:val="24"/>
        </w:rPr>
        <w:t>2、8月份，在指导导师的具体指导下，从事如下力所能及的工作：</w:t>
      </w:r>
    </w:p>
    <w:p w:rsidR="00AA0838" w:rsidRPr="00AF4F90" w:rsidRDefault="00F66835">
      <w:pPr>
        <w:pStyle w:val="1"/>
        <w:numPr>
          <w:ilvl w:val="0"/>
          <w:numId w:val="2"/>
        </w:numPr>
        <w:rPr>
          <w:rFonts w:ascii="微软雅黑" w:eastAsia="微软雅黑" w:hAnsi="微软雅黑"/>
          <w:szCs w:val="24"/>
        </w:rPr>
      </w:pPr>
      <w:r w:rsidRPr="00AF4F90">
        <w:rPr>
          <w:rFonts w:ascii="微软雅黑" w:eastAsia="微软雅黑" w:hAnsi="微软雅黑" w:hint="eastAsia"/>
          <w:szCs w:val="24"/>
        </w:rPr>
        <w:t>撰写专利申请文件初稿；</w:t>
      </w:r>
    </w:p>
    <w:p w:rsidR="00AA0838" w:rsidRPr="00AF4F90" w:rsidRDefault="00F66835">
      <w:pPr>
        <w:pStyle w:val="1"/>
        <w:numPr>
          <w:ilvl w:val="0"/>
          <w:numId w:val="2"/>
        </w:numPr>
        <w:rPr>
          <w:rFonts w:ascii="微软雅黑" w:eastAsia="微软雅黑" w:hAnsi="微软雅黑"/>
          <w:szCs w:val="24"/>
        </w:rPr>
      </w:pPr>
      <w:r w:rsidRPr="00AF4F90">
        <w:rPr>
          <w:rFonts w:ascii="微软雅黑" w:eastAsia="微软雅黑" w:hAnsi="微软雅黑" w:hint="eastAsia"/>
          <w:szCs w:val="24"/>
        </w:rPr>
        <w:t>答复专利局下发的审查意见初稿。</w:t>
      </w:r>
    </w:p>
    <w:p w:rsidR="00AA0838" w:rsidRPr="00AF4F90" w:rsidRDefault="00AF4F90" w:rsidP="00C76FAB">
      <w:pPr>
        <w:spacing w:beforeLines="50" w:afterLines="50"/>
        <w:rPr>
          <w:rFonts w:ascii="微软雅黑" w:eastAsia="微软雅黑" w:hAnsi="微软雅黑"/>
          <w:b/>
          <w:szCs w:val="24"/>
        </w:rPr>
      </w:pPr>
      <w:r>
        <w:rPr>
          <w:rFonts w:ascii="微软雅黑" w:eastAsia="微软雅黑" w:hAnsi="微软雅黑" w:hint="eastAsia"/>
          <w:b/>
          <w:szCs w:val="24"/>
        </w:rPr>
        <w:t>五</w:t>
      </w:r>
      <w:r w:rsidR="00F66835" w:rsidRPr="00AF4F90">
        <w:rPr>
          <w:rFonts w:ascii="微软雅黑" w:eastAsia="微软雅黑" w:hAnsi="微软雅黑" w:hint="eastAsia"/>
          <w:b/>
          <w:szCs w:val="24"/>
        </w:rPr>
        <w:t>、录用程序</w:t>
      </w:r>
    </w:p>
    <w:p w:rsidR="00AA0838" w:rsidRPr="00AF4F90" w:rsidRDefault="00F66835">
      <w:pPr>
        <w:pStyle w:val="1"/>
        <w:numPr>
          <w:ilvl w:val="0"/>
          <w:numId w:val="3"/>
        </w:numPr>
        <w:rPr>
          <w:rFonts w:ascii="微软雅黑" w:eastAsia="微软雅黑" w:hAnsi="微软雅黑"/>
        </w:rPr>
      </w:pPr>
      <w:r w:rsidRPr="00AF4F90">
        <w:rPr>
          <w:rFonts w:ascii="微软雅黑" w:eastAsia="微软雅黑" w:hAnsi="微软雅黑" w:hint="eastAsia"/>
        </w:rPr>
        <w:t>收到投递的简历后，在2～3个工作日完成简历筛选；</w:t>
      </w:r>
    </w:p>
    <w:p w:rsidR="00AA0838" w:rsidRPr="00AF4F90" w:rsidRDefault="00F66835">
      <w:pPr>
        <w:pStyle w:val="1"/>
        <w:numPr>
          <w:ilvl w:val="0"/>
          <w:numId w:val="3"/>
        </w:numPr>
        <w:rPr>
          <w:rFonts w:ascii="微软雅黑" w:eastAsia="微软雅黑" w:hAnsi="微软雅黑"/>
        </w:rPr>
      </w:pPr>
      <w:r w:rsidRPr="00AF4F90">
        <w:rPr>
          <w:rFonts w:ascii="微软雅黑" w:eastAsia="微软雅黑" w:hAnsi="微软雅黑" w:hint="eastAsia"/>
        </w:rPr>
        <w:t>简历筛选通过后，在2～3个工作日内，进行15-20分钟的电话面试；</w:t>
      </w:r>
    </w:p>
    <w:p w:rsidR="00AA0838" w:rsidRPr="00AF4F90" w:rsidRDefault="00F66835">
      <w:pPr>
        <w:pStyle w:val="1"/>
        <w:numPr>
          <w:ilvl w:val="0"/>
          <w:numId w:val="3"/>
        </w:numPr>
        <w:rPr>
          <w:rFonts w:ascii="微软雅黑" w:eastAsia="微软雅黑" w:hAnsi="微软雅黑"/>
        </w:rPr>
      </w:pPr>
      <w:r w:rsidRPr="00AF4F90">
        <w:rPr>
          <w:rFonts w:ascii="微软雅黑" w:eastAsia="微软雅黑" w:hAnsi="微软雅黑" w:hint="eastAsia"/>
        </w:rPr>
        <w:t>电话面试通过后，在1～2个工作日内，发放实习录用通知书；</w:t>
      </w:r>
    </w:p>
    <w:p w:rsidR="00AA0838" w:rsidRPr="00AF4F90" w:rsidRDefault="00F66835">
      <w:pPr>
        <w:pStyle w:val="1"/>
        <w:numPr>
          <w:ilvl w:val="0"/>
          <w:numId w:val="3"/>
        </w:numPr>
        <w:rPr>
          <w:rFonts w:ascii="微软雅黑" w:eastAsia="微软雅黑" w:hAnsi="微软雅黑"/>
        </w:rPr>
      </w:pPr>
      <w:r w:rsidRPr="00AF4F90">
        <w:rPr>
          <w:rFonts w:ascii="微软雅黑" w:eastAsia="微软雅黑" w:hAnsi="微软雅黑" w:hint="eastAsia"/>
        </w:rPr>
        <w:t>入职后，在3个工作日内，签订实习协议。</w:t>
      </w:r>
    </w:p>
    <w:p w:rsidR="007E7588" w:rsidRDefault="007E7588" w:rsidP="00C76FAB">
      <w:pPr>
        <w:spacing w:beforeLines="50" w:afterLines="50"/>
        <w:rPr>
          <w:rFonts w:ascii="微软雅黑" w:eastAsia="微软雅黑" w:hAnsi="微软雅黑"/>
          <w:b/>
          <w:szCs w:val="24"/>
        </w:rPr>
      </w:pPr>
    </w:p>
    <w:p w:rsidR="00AA0838" w:rsidRPr="00AF4F90" w:rsidRDefault="00AF4F90" w:rsidP="00C76FAB">
      <w:pPr>
        <w:spacing w:beforeLines="50" w:afterLines="50"/>
        <w:rPr>
          <w:rFonts w:ascii="微软雅黑" w:eastAsia="微软雅黑" w:hAnsi="微软雅黑"/>
          <w:b/>
          <w:szCs w:val="24"/>
        </w:rPr>
      </w:pPr>
      <w:r>
        <w:rPr>
          <w:rFonts w:ascii="微软雅黑" w:eastAsia="微软雅黑" w:hAnsi="微软雅黑" w:hint="eastAsia"/>
          <w:b/>
          <w:szCs w:val="24"/>
        </w:rPr>
        <w:lastRenderedPageBreak/>
        <w:t>六</w:t>
      </w:r>
      <w:r w:rsidR="00F66835" w:rsidRPr="00AF4F90">
        <w:rPr>
          <w:rFonts w:ascii="微软雅黑" w:eastAsia="微软雅黑" w:hAnsi="微软雅黑" w:hint="eastAsia"/>
          <w:b/>
          <w:szCs w:val="24"/>
        </w:rPr>
        <w:t>、薪资待遇</w:t>
      </w:r>
    </w:p>
    <w:p w:rsidR="00AA0838" w:rsidRPr="00AF4F90" w:rsidRDefault="00F66835">
      <w:pPr>
        <w:pStyle w:val="1"/>
        <w:numPr>
          <w:ilvl w:val="0"/>
          <w:numId w:val="4"/>
        </w:numPr>
        <w:rPr>
          <w:rFonts w:ascii="微软雅黑" w:eastAsia="微软雅黑" w:hAnsi="微软雅黑"/>
        </w:rPr>
      </w:pPr>
      <w:r w:rsidRPr="00AF4F90">
        <w:rPr>
          <w:rFonts w:ascii="微软雅黑" w:eastAsia="微软雅黑" w:hAnsi="微软雅黑"/>
        </w:rPr>
        <w:t>实习补贴为100元/工作日</w:t>
      </w:r>
      <w:r w:rsidRPr="00AF4F90">
        <w:rPr>
          <w:rFonts w:ascii="微软雅黑" w:eastAsia="微软雅黑" w:hAnsi="微软雅黑" w:hint="eastAsia"/>
        </w:rPr>
        <w:t>；</w:t>
      </w:r>
    </w:p>
    <w:p w:rsidR="00AA0838" w:rsidRPr="00AF4F90" w:rsidRDefault="00F66835">
      <w:pPr>
        <w:pStyle w:val="1"/>
        <w:numPr>
          <w:ilvl w:val="0"/>
          <w:numId w:val="4"/>
        </w:numPr>
        <w:rPr>
          <w:rFonts w:ascii="微软雅黑" w:eastAsia="微软雅黑" w:hAnsi="微软雅黑"/>
        </w:rPr>
      </w:pPr>
      <w:r w:rsidRPr="00AF4F90">
        <w:rPr>
          <w:rFonts w:ascii="微软雅黑" w:eastAsia="微软雅黑" w:hAnsi="微软雅黑"/>
        </w:rPr>
        <w:t>生活补贴为10元/工作日</w:t>
      </w:r>
      <w:r w:rsidRPr="00AF4F90">
        <w:rPr>
          <w:rFonts w:ascii="微软雅黑" w:eastAsia="微软雅黑" w:hAnsi="微软雅黑" w:hint="eastAsia"/>
        </w:rPr>
        <w:t>；</w:t>
      </w:r>
    </w:p>
    <w:p w:rsidR="00AA0838" w:rsidRPr="00AF4F90" w:rsidRDefault="00F66835">
      <w:pPr>
        <w:pStyle w:val="1"/>
        <w:numPr>
          <w:ilvl w:val="0"/>
          <w:numId w:val="4"/>
        </w:numPr>
        <w:rPr>
          <w:rFonts w:ascii="微软雅黑" w:eastAsia="微软雅黑" w:hAnsi="微软雅黑"/>
        </w:rPr>
      </w:pPr>
      <w:r w:rsidRPr="00AF4F90">
        <w:rPr>
          <w:rFonts w:ascii="微软雅黑" w:eastAsia="微软雅黑" w:hAnsi="微软雅黑"/>
        </w:rPr>
        <w:t>班车补贴为10元/工作日</w:t>
      </w:r>
      <w:r w:rsidRPr="00AF4F90">
        <w:rPr>
          <w:rFonts w:ascii="微软雅黑" w:eastAsia="微软雅黑" w:hAnsi="微软雅黑" w:hint="eastAsia"/>
        </w:rPr>
        <w:t>；</w:t>
      </w:r>
    </w:p>
    <w:p w:rsidR="00AA0838" w:rsidRPr="00AF4F90" w:rsidRDefault="00F66835" w:rsidP="009F6374">
      <w:pPr>
        <w:pStyle w:val="1"/>
        <w:widowControl/>
        <w:shd w:val="clear" w:color="auto" w:fill="FFFFFF"/>
        <w:spacing w:line="258" w:lineRule="atLeast"/>
        <w:ind w:firstLineChars="400" w:firstLine="960"/>
        <w:jc w:val="left"/>
        <w:rPr>
          <w:rFonts w:ascii="微软雅黑" w:eastAsia="微软雅黑" w:hAnsi="微软雅黑"/>
          <w:szCs w:val="24"/>
        </w:rPr>
      </w:pPr>
      <w:r w:rsidRPr="00AF4F90">
        <w:rPr>
          <w:rFonts w:ascii="微软雅黑" w:eastAsia="微软雅黑" w:hAnsi="微软雅黑"/>
          <w:szCs w:val="24"/>
        </w:rPr>
        <w:t>合计</w:t>
      </w:r>
      <w:r w:rsidR="009F6374" w:rsidRPr="00AF4F90">
        <w:rPr>
          <w:rFonts w:ascii="微软雅黑" w:eastAsia="微软雅黑" w:hAnsi="微软雅黑"/>
          <w:szCs w:val="24"/>
        </w:rPr>
        <w:t>：</w:t>
      </w:r>
      <w:r w:rsidRPr="00AF4F90">
        <w:rPr>
          <w:rFonts w:ascii="微软雅黑" w:eastAsia="微软雅黑" w:hAnsi="微软雅黑"/>
          <w:szCs w:val="24"/>
        </w:rPr>
        <w:t>120元/工作日。</w:t>
      </w:r>
    </w:p>
    <w:p w:rsidR="00AA0838" w:rsidRPr="00AF4F90" w:rsidRDefault="00AF4F90" w:rsidP="00C76FAB">
      <w:pPr>
        <w:spacing w:beforeLines="50" w:afterLines="50"/>
        <w:rPr>
          <w:rFonts w:ascii="微软雅黑" w:eastAsia="微软雅黑" w:hAnsi="微软雅黑"/>
          <w:b/>
          <w:szCs w:val="24"/>
        </w:rPr>
      </w:pPr>
      <w:r>
        <w:rPr>
          <w:rFonts w:ascii="微软雅黑" w:eastAsia="微软雅黑" w:hAnsi="微软雅黑" w:hint="eastAsia"/>
          <w:b/>
          <w:szCs w:val="24"/>
        </w:rPr>
        <w:t>七</w:t>
      </w:r>
      <w:r w:rsidR="00F66835" w:rsidRPr="00AF4F90">
        <w:rPr>
          <w:rFonts w:ascii="微软雅黑" w:eastAsia="微软雅黑" w:hAnsi="微软雅黑" w:hint="eastAsia"/>
          <w:b/>
          <w:szCs w:val="24"/>
        </w:rPr>
        <w:t>、食宿</w:t>
      </w:r>
    </w:p>
    <w:p w:rsidR="00AA0838" w:rsidRPr="00AF4F90" w:rsidRDefault="00F66835">
      <w:pPr>
        <w:rPr>
          <w:rFonts w:ascii="微软雅黑" w:eastAsia="微软雅黑" w:hAnsi="微软雅黑"/>
        </w:rPr>
      </w:pPr>
      <w:r w:rsidRPr="00AF4F90">
        <w:rPr>
          <w:rFonts w:ascii="微软雅黑" w:eastAsia="微软雅黑" w:hAnsi="微软雅黑"/>
        </w:rPr>
        <w:t>食：公司所在园区有食堂，早餐5元，中餐15元，晚餐10</w:t>
      </w:r>
      <w:r w:rsidR="009F6374" w:rsidRPr="00AF4F90">
        <w:rPr>
          <w:rFonts w:ascii="微软雅黑" w:eastAsia="微软雅黑" w:hAnsi="微软雅黑"/>
        </w:rPr>
        <w:t>元</w:t>
      </w:r>
      <w:r w:rsidRPr="00AF4F90">
        <w:rPr>
          <w:rFonts w:ascii="微软雅黑" w:eastAsia="微软雅黑" w:hAnsi="微软雅黑"/>
        </w:rPr>
        <w:t>。</w:t>
      </w:r>
    </w:p>
    <w:p w:rsidR="00AA0838" w:rsidRPr="00AF4F90" w:rsidRDefault="00F66835">
      <w:pPr>
        <w:rPr>
          <w:rFonts w:ascii="微软雅黑" w:eastAsia="微软雅黑" w:hAnsi="微软雅黑" w:cs="Arial"/>
          <w:color w:val="000000"/>
          <w:shd w:val="clear" w:color="auto" w:fill="FFFFFF"/>
        </w:rPr>
      </w:pPr>
      <w:r w:rsidRPr="00AF4F90">
        <w:rPr>
          <w:rFonts w:ascii="微软雅黑" w:eastAsia="微软雅黑" w:hAnsi="微软雅黑"/>
        </w:rPr>
        <w:t>宿：</w:t>
      </w:r>
      <w:r w:rsidRPr="00AF4F90">
        <w:rPr>
          <w:rFonts w:ascii="微软雅黑" w:eastAsia="微软雅黑" w:hAnsi="微软雅黑" w:hint="eastAsia"/>
        </w:rPr>
        <w:t>考虑到实习地点距河工大较近，所以在实习期间，暂不提供</w:t>
      </w:r>
      <w:r w:rsidRPr="00AF4F90">
        <w:rPr>
          <w:rFonts w:ascii="微软雅黑" w:eastAsia="微软雅黑" w:hAnsi="微软雅黑" w:cs="Arial"/>
          <w:color w:val="000000"/>
          <w:shd w:val="clear" w:color="auto" w:fill="FFFFFF"/>
        </w:rPr>
        <w:t>住宿</w:t>
      </w:r>
      <w:r w:rsidRPr="00AF4F90">
        <w:rPr>
          <w:rFonts w:ascii="微软雅黑" w:eastAsia="微软雅黑" w:hAnsi="微软雅黑" w:cs="Arial" w:hint="eastAsia"/>
          <w:color w:val="000000"/>
          <w:shd w:val="clear" w:color="auto" w:fill="FFFFFF"/>
        </w:rPr>
        <w:t>。</w:t>
      </w:r>
    </w:p>
    <w:p w:rsidR="00AA0838" w:rsidRPr="00AF4F90" w:rsidRDefault="00F66835">
      <w:pPr>
        <w:rPr>
          <w:rFonts w:ascii="微软雅黑" w:eastAsia="微软雅黑" w:hAnsi="微软雅黑"/>
        </w:rPr>
      </w:pPr>
      <w:r w:rsidRPr="00AF4F90">
        <w:rPr>
          <w:rFonts w:ascii="微软雅黑" w:eastAsia="微软雅黑" w:hAnsi="微软雅黑" w:cs="Arial" w:hint="eastAsia"/>
          <w:color w:val="000000"/>
          <w:shd w:val="clear" w:color="auto" w:fill="FFFFFF"/>
        </w:rPr>
        <w:t>行：</w:t>
      </w:r>
      <w:r w:rsidRPr="00AF4F90">
        <w:rPr>
          <w:rFonts w:ascii="微软雅黑" w:eastAsia="微软雅黑" w:hAnsi="微软雅黑" w:cs="Arial"/>
          <w:color w:val="000000"/>
          <w:shd w:val="clear" w:color="auto" w:fill="FFFFFF"/>
        </w:rPr>
        <w:t>每</w:t>
      </w:r>
      <w:r w:rsidRPr="00AF4F90">
        <w:rPr>
          <w:rFonts w:ascii="微软雅黑" w:eastAsia="微软雅黑" w:hAnsi="微软雅黑" w:cs="Arial" w:hint="eastAsia"/>
          <w:color w:val="000000"/>
          <w:shd w:val="clear" w:color="auto" w:fill="FFFFFF"/>
        </w:rPr>
        <w:t>工作日8:00、17:30、20:00，提供</w:t>
      </w:r>
      <w:r w:rsidRPr="00AF4F90">
        <w:rPr>
          <w:rFonts w:ascii="微软雅黑" w:eastAsia="微软雅黑" w:hAnsi="微软雅黑" w:cs="Arial"/>
          <w:color w:val="000000"/>
          <w:shd w:val="clear" w:color="auto" w:fill="FFFFFF"/>
        </w:rPr>
        <w:t>从办公地往返空港经济区地铁站班车。</w:t>
      </w:r>
    </w:p>
    <w:p w:rsidR="00AA0838" w:rsidRPr="00AF4F90" w:rsidRDefault="00AF4F90" w:rsidP="00C76FAB">
      <w:pPr>
        <w:spacing w:beforeLines="50" w:afterLines="50"/>
        <w:rPr>
          <w:rFonts w:ascii="微软雅黑" w:eastAsia="微软雅黑" w:hAnsi="微软雅黑"/>
          <w:b/>
          <w:szCs w:val="24"/>
        </w:rPr>
      </w:pPr>
      <w:r>
        <w:rPr>
          <w:rFonts w:ascii="微软雅黑" w:eastAsia="微软雅黑" w:hAnsi="微软雅黑" w:hint="eastAsia"/>
          <w:b/>
          <w:szCs w:val="24"/>
        </w:rPr>
        <w:t>八</w:t>
      </w:r>
      <w:r w:rsidR="00F66835" w:rsidRPr="00AF4F90">
        <w:rPr>
          <w:rFonts w:ascii="微软雅黑" w:eastAsia="微软雅黑" w:hAnsi="微软雅黑"/>
          <w:b/>
          <w:szCs w:val="24"/>
        </w:rPr>
        <w:t>、被录用为正式员工薪酬</w:t>
      </w:r>
    </w:p>
    <w:p w:rsidR="00AA0838" w:rsidRPr="00AF4F90" w:rsidRDefault="00F66835">
      <w:pPr>
        <w:pStyle w:val="1"/>
        <w:numPr>
          <w:ilvl w:val="0"/>
          <w:numId w:val="5"/>
        </w:numPr>
        <w:rPr>
          <w:rFonts w:ascii="微软雅黑" w:eastAsia="微软雅黑" w:hAnsi="微软雅黑"/>
        </w:rPr>
      </w:pPr>
      <w:r w:rsidRPr="00AF4F90">
        <w:rPr>
          <w:rFonts w:ascii="微软雅黑" w:eastAsia="微软雅黑" w:hAnsi="微软雅黑" w:hint="eastAsia"/>
        </w:rPr>
        <w:t>第1～3月（试用期），约5K元/月，实习期可折算试用期；</w:t>
      </w:r>
    </w:p>
    <w:p w:rsidR="00AA0838" w:rsidRPr="00AF4F90" w:rsidRDefault="00F66835">
      <w:pPr>
        <w:pStyle w:val="1"/>
        <w:numPr>
          <w:ilvl w:val="0"/>
          <w:numId w:val="5"/>
        </w:numPr>
        <w:rPr>
          <w:rFonts w:ascii="微软雅黑" w:eastAsia="微软雅黑" w:hAnsi="微软雅黑"/>
        </w:rPr>
      </w:pPr>
      <w:r w:rsidRPr="00AF4F90">
        <w:rPr>
          <w:rFonts w:ascii="微软雅黑" w:eastAsia="微软雅黑" w:hAnsi="微软雅黑" w:hint="eastAsia"/>
        </w:rPr>
        <w:t>第4～6月，约6～8K元/月；</w:t>
      </w:r>
    </w:p>
    <w:p w:rsidR="00AA0838" w:rsidRPr="00AF4F90" w:rsidRDefault="00F66835">
      <w:pPr>
        <w:pStyle w:val="1"/>
        <w:numPr>
          <w:ilvl w:val="0"/>
          <w:numId w:val="5"/>
        </w:numPr>
        <w:rPr>
          <w:rFonts w:ascii="微软雅黑" w:eastAsia="微软雅黑" w:hAnsi="微软雅黑"/>
        </w:rPr>
      </w:pPr>
      <w:r w:rsidRPr="00AF4F90">
        <w:rPr>
          <w:rFonts w:ascii="微软雅黑" w:eastAsia="微软雅黑" w:hAnsi="微软雅黑" w:hint="eastAsia"/>
        </w:rPr>
        <w:t>第6～12月，约7～9K元/月；</w:t>
      </w:r>
    </w:p>
    <w:p w:rsidR="00AA0838" w:rsidRPr="00AF4F90" w:rsidRDefault="00F66835">
      <w:pPr>
        <w:pStyle w:val="1"/>
        <w:numPr>
          <w:ilvl w:val="0"/>
          <w:numId w:val="5"/>
        </w:numPr>
        <w:rPr>
          <w:rFonts w:ascii="微软雅黑" w:eastAsia="微软雅黑" w:hAnsi="微软雅黑"/>
        </w:rPr>
      </w:pPr>
      <w:r w:rsidRPr="00AF4F90">
        <w:rPr>
          <w:rFonts w:ascii="微软雅黑" w:eastAsia="微软雅黑" w:hAnsi="微软雅黑"/>
        </w:rPr>
        <w:t>第1</w:t>
      </w:r>
      <w:r w:rsidRPr="00AF4F90">
        <w:rPr>
          <w:rFonts w:ascii="微软雅黑" w:eastAsia="微软雅黑" w:hAnsi="微软雅黑" w:hint="eastAsia"/>
        </w:rPr>
        <w:t>2个月</w:t>
      </w:r>
      <w:r w:rsidRPr="00AF4F90">
        <w:rPr>
          <w:rFonts w:ascii="微软雅黑" w:eastAsia="微软雅黑" w:hAnsi="微软雅黑"/>
        </w:rPr>
        <w:t>后，</w:t>
      </w:r>
      <w:r w:rsidRPr="00AF4F90">
        <w:rPr>
          <w:rFonts w:ascii="微软雅黑" w:eastAsia="微软雅黑" w:hAnsi="微软雅黑" w:hint="eastAsia"/>
        </w:rPr>
        <w:t>约</w:t>
      </w:r>
      <w:r w:rsidRPr="00AF4F90">
        <w:rPr>
          <w:rFonts w:ascii="微软雅黑" w:eastAsia="微软雅黑" w:hAnsi="微软雅黑"/>
        </w:rPr>
        <w:t>10K～15K元/月</w:t>
      </w:r>
      <w:r w:rsidRPr="00AF4F90">
        <w:rPr>
          <w:rFonts w:ascii="微软雅黑" w:eastAsia="微软雅黑" w:hAnsi="微软雅黑" w:hint="eastAsia"/>
        </w:rPr>
        <w:t>；</w:t>
      </w:r>
    </w:p>
    <w:p w:rsidR="00AA0838" w:rsidRPr="00AF4F90" w:rsidRDefault="00F66835">
      <w:pPr>
        <w:pStyle w:val="1"/>
        <w:numPr>
          <w:ilvl w:val="0"/>
          <w:numId w:val="5"/>
        </w:numPr>
        <w:rPr>
          <w:rFonts w:ascii="微软雅黑" w:eastAsia="微软雅黑" w:hAnsi="微软雅黑"/>
        </w:rPr>
      </w:pPr>
      <w:r w:rsidRPr="00AF4F90">
        <w:rPr>
          <w:rFonts w:ascii="微软雅黑" w:eastAsia="微软雅黑" w:hAnsi="微软雅黑" w:hint="eastAsia"/>
        </w:rPr>
        <w:t>第</w:t>
      </w:r>
      <w:r w:rsidRPr="00AF4F90">
        <w:rPr>
          <w:rFonts w:ascii="微软雅黑" w:eastAsia="微软雅黑" w:hAnsi="微软雅黑"/>
        </w:rPr>
        <w:t>3年后，15K+元/月。</w:t>
      </w:r>
    </w:p>
    <w:p w:rsidR="00AA0838" w:rsidRPr="00AF4F90" w:rsidRDefault="00AF4F90" w:rsidP="00C76FAB">
      <w:pPr>
        <w:spacing w:beforeLines="50" w:afterLines="50"/>
        <w:rPr>
          <w:rFonts w:ascii="微软雅黑" w:eastAsia="微软雅黑" w:hAnsi="微软雅黑"/>
          <w:b/>
          <w:szCs w:val="24"/>
        </w:rPr>
      </w:pPr>
      <w:r>
        <w:rPr>
          <w:rFonts w:ascii="微软雅黑" w:eastAsia="微软雅黑" w:hAnsi="微软雅黑" w:hint="eastAsia"/>
          <w:b/>
          <w:szCs w:val="24"/>
        </w:rPr>
        <w:t>九</w:t>
      </w:r>
      <w:r w:rsidR="00F66835" w:rsidRPr="00AF4F90">
        <w:rPr>
          <w:rFonts w:ascii="微软雅黑" w:eastAsia="微软雅黑" w:hAnsi="微软雅黑" w:hint="eastAsia"/>
          <w:b/>
          <w:szCs w:val="24"/>
        </w:rPr>
        <w:t>、品源知识产权简介</w:t>
      </w:r>
    </w:p>
    <w:p w:rsidR="00AA0838" w:rsidRPr="00AF4F90" w:rsidRDefault="00F66835">
      <w:pPr>
        <w:ind w:firstLineChars="200" w:firstLine="480"/>
        <w:rPr>
          <w:rFonts w:ascii="微软雅黑" w:eastAsia="微软雅黑" w:hAnsi="微软雅黑"/>
        </w:rPr>
      </w:pPr>
      <w:r w:rsidRPr="00AF4F90">
        <w:rPr>
          <w:rFonts w:ascii="微软雅黑" w:eastAsia="微软雅黑" w:hAnsi="微软雅黑" w:hint="eastAsia"/>
        </w:rPr>
        <w:t>品源2004年6月成立，截止到2015年12月，品源全球员工总数已超过400人。品源总部设在北京，地理位置优越，毗邻首都金融街商圈和中央行政办公区，在欧洲、美国、日本及全国长三角、珠三角和环渤海等主要发达经济城市设有十余个办事处及分</w:t>
      </w:r>
      <w:r w:rsidRPr="00AF4F90">
        <w:rPr>
          <w:rFonts w:ascii="微软雅黑" w:eastAsia="微软雅黑" w:hAnsi="微软雅黑" w:hint="eastAsia"/>
        </w:rPr>
        <w:lastRenderedPageBreak/>
        <w:t>支机构。</w:t>
      </w:r>
    </w:p>
    <w:p w:rsidR="00AA0838" w:rsidRPr="00AF4F90" w:rsidRDefault="00F66835">
      <w:pPr>
        <w:ind w:firstLineChars="200" w:firstLine="480"/>
        <w:rPr>
          <w:rFonts w:ascii="微软雅黑" w:eastAsia="微软雅黑" w:hAnsi="微软雅黑"/>
        </w:rPr>
      </w:pPr>
      <w:r w:rsidRPr="00AF4F90">
        <w:rPr>
          <w:rFonts w:ascii="微软雅黑" w:eastAsia="微软雅黑" w:hAnsi="微软雅黑" w:hint="eastAsia"/>
        </w:rPr>
        <w:t>品源</w:t>
      </w:r>
      <w:r w:rsidRPr="00AF4F90">
        <w:rPr>
          <w:rFonts w:ascii="微软雅黑" w:eastAsia="微软雅黑" w:hAnsi="微软雅黑"/>
        </w:rPr>
        <w:t>的客户由</w:t>
      </w:r>
      <w:r w:rsidRPr="00AF4F90">
        <w:rPr>
          <w:rFonts w:ascii="微软雅黑" w:eastAsia="微软雅黑" w:hAnsi="微软雅黑" w:hint="eastAsia"/>
        </w:rPr>
        <w:t>国内外</w:t>
      </w:r>
      <w:r w:rsidRPr="00AF4F90">
        <w:rPr>
          <w:rFonts w:ascii="微软雅黑" w:eastAsia="微软雅黑" w:hAnsi="微软雅黑"/>
        </w:rPr>
        <w:t>著名企业、院校及科研单位组成，</w:t>
      </w:r>
      <w:r w:rsidRPr="00AF4F90">
        <w:rPr>
          <w:rFonts w:ascii="微软雅黑" w:eastAsia="微软雅黑" w:hAnsi="微软雅黑" w:hint="eastAsia"/>
        </w:rPr>
        <w:t>其中，国际客户主要包括：</w:t>
      </w:r>
      <w:r w:rsidRPr="00AF4F90">
        <w:rPr>
          <w:rFonts w:ascii="微软雅黑" w:eastAsia="微软雅黑" w:hAnsi="微软雅黑"/>
        </w:rPr>
        <w:t>汉密尔顿</w:t>
      </w:r>
      <w:r w:rsidRPr="00AF4F90">
        <w:rPr>
          <w:rFonts w:ascii="微软雅黑" w:eastAsia="微软雅黑" w:hAnsi="微软雅黑" w:hint="eastAsia"/>
        </w:rPr>
        <w:t>、</w:t>
      </w:r>
      <w:r w:rsidRPr="00AF4F90">
        <w:rPr>
          <w:rFonts w:ascii="微软雅黑" w:eastAsia="微软雅黑" w:hAnsi="微软雅黑"/>
        </w:rPr>
        <w:t>莫门蒂夫</w:t>
      </w:r>
      <w:r w:rsidRPr="00AF4F90">
        <w:rPr>
          <w:rFonts w:ascii="微软雅黑" w:eastAsia="微软雅黑" w:hAnsi="微软雅黑" w:hint="eastAsia"/>
        </w:rPr>
        <w:t>、</w:t>
      </w:r>
      <w:r w:rsidRPr="00AF4F90">
        <w:rPr>
          <w:rFonts w:ascii="微软雅黑" w:eastAsia="微软雅黑" w:hAnsi="微软雅黑"/>
        </w:rPr>
        <w:t>波士顿科学</w:t>
      </w:r>
      <w:r w:rsidRPr="00AF4F90">
        <w:rPr>
          <w:rFonts w:ascii="微软雅黑" w:eastAsia="微软雅黑" w:hAnsi="微软雅黑" w:hint="eastAsia"/>
        </w:rPr>
        <w:t>、</w:t>
      </w:r>
      <w:r w:rsidRPr="00AF4F90">
        <w:rPr>
          <w:rFonts w:ascii="微软雅黑" w:eastAsia="微软雅黑" w:hAnsi="微软雅黑"/>
        </w:rPr>
        <w:t>贺尔碧格传动</w:t>
      </w:r>
      <w:r w:rsidRPr="00AF4F90">
        <w:rPr>
          <w:rFonts w:ascii="微软雅黑" w:eastAsia="微软雅黑" w:hAnsi="微软雅黑" w:hint="eastAsia"/>
        </w:rPr>
        <w:t>、</w:t>
      </w:r>
      <w:r w:rsidRPr="00AF4F90">
        <w:rPr>
          <w:rFonts w:ascii="微软雅黑" w:eastAsia="微软雅黑" w:hAnsi="微软雅黑"/>
        </w:rPr>
        <w:t>比尔克特韦尔克</w:t>
      </w:r>
      <w:r w:rsidRPr="00AF4F90">
        <w:rPr>
          <w:rFonts w:ascii="微软雅黑" w:eastAsia="微软雅黑" w:hAnsi="微软雅黑" w:hint="eastAsia"/>
        </w:rPr>
        <w:t>、</w:t>
      </w:r>
      <w:r w:rsidRPr="00AF4F90">
        <w:rPr>
          <w:rFonts w:ascii="微软雅黑" w:eastAsia="微软雅黑" w:hAnsi="微软雅黑" w:cs="宋体"/>
          <w:kern w:val="0"/>
          <w:szCs w:val="24"/>
        </w:rPr>
        <w:t>圣戈班</w:t>
      </w:r>
      <w:r w:rsidRPr="00AF4F90">
        <w:rPr>
          <w:rFonts w:ascii="微软雅黑" w:eastAsia="微软雅黑" w:hAnsi="微软雅黑" w:hint="eastAsia"/>
        </w:rPr>
        <w:t>、</w:t>
      </w:r>
      <w:r w:rsidRPr="00AF4F90">
        <w:rPr>
          <w:rFonts w:ascii="微软雅黑" w:eastAsia="微软雅黑" w:hAnsi="微软雅黑"/>
        </w:rPr>
        <w:t>沃尔沃</w:t>
      </w:r>
      <w:r w:rsidRPr="00AF4F90">
        <w:rPr>
          <w:rFonts w:ascii="微软雅黑" w:eastAsia="微软雅黑" w:hAnsi="微软雅黑" w:hint="eastAsia"/>
        </w:rPr>
        <w:t>、</w:t>
      </w:r>
      <w:r w:rsidRPr="00AF4F90">
        <w:rPr>
          <w:rFonts w:ascii="微软雅黑" w:eastAsia="微软雅黑" w:hAnsi="微软雅黑"/>
        </w:rPr>
        <w:t>墨尼克医疗</w:t>
      </w:r>
      <w:r w:rsidRPr="00AF4F90">
        <w:rPr>
          <w:rFonts w:ascii="微软雅黑" w:eastAsia="微软雅黑" w:hAnsi="微软雅黑" w:hint="eastAsia"/>
        </w:rPr>
        <w:t>、</w:t>
      </w:r>
      <w:r w:rsidRPr="00AF4F90">
        <w:rPr>
          <w:rFonts w:ascii="微软雅黑" w:eastAsia="微软雅黑" w:hAnsi="微软雅黑"/>
        </w:rPr>
        <w:t>阿尔斯通</w:t>
      </w:r>
      <w:r w:rsidRPr="00AF4F90">
        <w:rPr>
          <w:rFonts w:ascii="微软雅黑" w:eastAsia="微软雅黑" w:hAnsi="微软雅黑" w:hint="eastAsia"/>
        </w:rPr>
        <w:t>、</w:t>
      </w:r>
      <w:r w:rsidRPr="00AF4F90">
        <w:rPr>
          <w:rFonts w:ascii="微软雅黑" w:eastAsia="微软雅黑" w:hAnsi="微软雅黑"/>
        </w:rPr>
        <w:t>意法爱立信</w:t>
      </w:r>
      <w:r w:rsidRPr="00AF4F90">
        <w:rPr>
          <w:rFonts w:ascii="微软雅黑" w:eastAsia="微软雅黑" w:hAnsi="微软雅黑" w:hint="eastAsia"/>
        </w:rPr>
        <w:t>、</w:t>
      </w:r>
      <w:r w:rsidRPr="00AF4F90">
        <w:rPr>
          <w:rFonts w:ascii="微软雅黑" w:eastAsia="微软雅黑" w:hAnsi="微软雅黑"/>
        </w:rPr>
        <w:t>久保田</w:t>
      </w:r>
      <w:r w:rsidRPr="00AF4F90">
        <w:rPr>
          <w:rFonts w:ascii="微软雅黑" w:eastAsia="微软雅黑" w:hAnsi="微软雅黑" w:hint="eastAsia"/>
        </w:rPr>
        <w:t>、</w:t>
      </w:r>
      <w:r w:rsidRPr="00AF4F90">
        <w:rPr>
          <w:rFonts w:ascii="微软雅黑" w:eastAsia="微软雅黑" w:hAnsi="微软雅黑"/>
        </w:rPr>
        <w:t>洋马</w:t>
      </w:r>
      <w:r w:rsidRPr="00AF4F90">
        <w:rPr>
          <w:rFonts w:ascii="微软雅黑" w:eastAsia="微软雅黑" w:hAnsi="微软雅黑" w:hint="eastAsia"/>
        </w:rPr>
        <w:t>、</w:t>
      </w:r>
      <w:r w:rsidRPr="00AF4F90">
        <w:rPr>
          <w:rFonts w:ascii="微软雅黑" w:eastAsia="微软雅黑" w:hAnsi="微软雅黑"/>
        </w:rPr>
        <w:t>古河电</w:t>
      </w:r>
      <w:r w:rsidRPr="00AF4F90">
        <w:rPr>
          <w:rFonts w:ascii="微软雅黑" w:eastAsia="微软雅黑" w:hAnsi="微软雅黑" w:hint="eastAsia"/>
        </w:rPr>
        <w:t>工、</w:t>
      </w:r>
      <w:r w:rsidRPr="00AF4F90">
        <w:rPr>
          <w:rFonts w:ascii="微软雅黑" w:eastAsia="微软雅黑" w:hAnsi="微软雅黑"/>
        </w:rPr>
        <w:t>SMK</w:t>
      </w:r>
      <w:r w:rsidRPr="00AF4F90">
        <w:rPr>
          <w:rFonts w:ascii="微软雅黑" w:eastAsia="微软雅黑" w:hAnsi="微软雅黑" w:hint="eastAsia"/>
        </w:rPr>
        <w:t>、</w:t>
      </w:r>
      <w:r w:rsidRPr="00AF4F90">
        <w:rPr>
          <w:rFonts w:ascii="微软雅黑" w:eastAsia="微软雅黑" w:hAnsi="微软雅黑"/>
        </w:rPr>
        <w:t>电气化学</w:t>
      </w:r>
      <w:r w:rsidRPr="00AF4F90">
        <w:rPr>
          <w:rFonts w:ascii="微软雅黑" w:eastAsia="微软雅黑" w:hAnsi="微软雅黑" w:hint="eastAsia"/>
        </w:rPr>
        <w:t>等；国内客户主要</w:t>
      </w:r>
      <w:r w:rsidRPr="00AF4F90">
        <w:rPr>
          <w:rFonts w:ascii="微软雅黑" w:eastAsia="微软雅黑" w:hAnsi="微软雅黑"/>
        </w:rPr>
        <w:t>包括：</w:t>
      </w:r>
      <w:r w:rsidRPr="00AF4F90">
        <w:rPr>
          <w:rFonts w:ascii="微软雅黑" w:eastAsia="微软雅黑" w:hAnsi="微软雅黑" w:hint="eastAsia"/>
        </w:rPr>
        <w:t>中兴通讯</w:t>
      </w:r>
      <w:r w:rsidRPr="00AF4F90">
        <w:rPr>
          <w:rFonts w:ascii="微软雅黑" w:eastAsia="微软雅黑" w:hAnsi="微软雅黑"/>
        </w:rPr>
        <w:t>、腾讯、</w:t>
      </w:r>
      <w:r w:rsidRPr="00AF4F90">
        <w:rPr>
          <w:rFonts w:ascii="微软雅黑" w:eastAsia="微软雅黑" w:hAnsi="微软雅黑" w:hint="eastAsia"/>
        </w:rPr>
        <w:t>百度、乐视、OPPO</w:t>
      </w:r>
      <w:r w:rsidRPr="00AF4F90">
        <w:rPr>
          <w:rFonts w:ascii="微软雅黑" w:eastAsia="微软雅黑" w:hAnsi="微软雅黑"/>
        </w:rPr>
        <w:t>、</w:t>
      </w:r>
      <w:r w:rsidRPr="00AF4F90">
        <w:rPr>
          <w:rFonts w:ascii="微软雅黑" w:eastAsia="微软雅黑" w:hAnsi="微软雅黑" w:hint="eastAsia"/>
        </w:rPr>
        <w:t>天马微电子</w:t>
      </w:r>
      <w:r w:rsidRPr="00AF4F90">
        <w:rPr>
          <w:rFonts w:ascii="微软雅黑" w:eastAsia="微软雅黑" w:hAnsi="微软雅黑"/>
        </w:rPr>
        <w:t>、</w:t>
      </w:r>
      <w:r w:rsidRPr="00AF4F90">
        <w:rPr>
          <w:rFonts w:ascii="微软雅黑" w:eastAsia="微软雅黑" w:hAnsi="微软雅黑" w:hint="eastAsia"/>
        </w:rPr>
        <w:t>海尔</w:t>
      </w:r>
      <w:r w:rsidRPr="00AF4F90">
        <w:rPr>
          <w:rFonts w:ascii="微软雅黑" w:eastAsia="微软雅黑" w:hAnsi="微软雅黑"/>
        </w:rPr>
        <w:t>、</w:t>
      </w:r>
      <w:r w:rsidRPr="00AF4F90">
        <w:rPr>
          <w:rFonts w:ascii="微软雅黑" w:eastAsia="微软雅黑" w:hAnsi="微软雅黑" w:hint="eastAsia"/>
        </w:rPr>
        <w:t>格力电器</w:t>
      </w:r>
      <w:r w:rsidRPr="00AF4F90">
        <w:rPr>
          <w:rFonts w:ascii="微软雅黑" w:eastAsia="微软雅黑" w:hAnsi="微软雅黑"/>
        </w:rPr>
        <w:t>、</w:t>
      </w:r>
      <w:r w:rsidRPr="00AF4F90">
        <w:rPr>
          <w:rFonts w:ascii="微软雅黑" w:eastAsia="微软雅黑" w:hAnsi="微软雅黑" w:hint="eastAsia"/>
        </w:rPr>
        <w:t>酷派</w:t>
      </w:r>
      <w:r w:rsidRPr="00AF4F90">
        <w:rPr>
          <w:rFonts w:ascii="微软雅黑" w:eastAsia="微软雅黑" w:hAnsi="微软雅黑"/>
        </w:rPr>
        <w:t>、</w:t>
      </w:r>
      <w:r w:rsidRPr="00AF4F90">
        <w:rPr>
          <w:rFonts w:ascii="微软雅黑" w:eastAsia="微软雅黑" w:hAnsi="微软雅黑" w:hint="eastAsia"/>
        </w:rPr>
        <w:t>创维等。</w:t>
      </w:r>
    </w:p>
    <w:p w:rsidR="00AA0838" w:rsidRPr="00AF4F90" w:rsidRDefault="00F66835">
      <w:pPr>
        <w:ind w:firstLineChars="200" w:firstLine="480"/>
        <w:rPr>
          <w:rFonts w:ascii="微软雅黑" w:eastAsia="微软雅黑" w:hAnsi="微软雅黑"/>
          <w:szCs w:val="24"/>
        </w:rPr>
      </w:pPr>
      <w:r w:rsidRPr="00AF4F90">
        <w:rPr>
          <w:rFonts w:ascii="微软雅黑" w:eastAsia="微软雅黑" w:hAnsi="微软雅黑" w:hint="eastAsia"/>
          <w:szCs w:val="24"/>
        </w:rPr>
        <w:t>品源的长足发展和服务品质源于凝聚了一批熟谙国内外知识产权案例、具有丰富的知识产权理论和实践经验的专业人士。自成立至今，品源的代理人和律师团队积累了丰富的国内、国际商标、专利、著作权、域名争议、反假冒、知识产权诉讼、特许连锁等实战经验，并一直致力于为广大国内外客户诠释最专业、最高效的知识产权全方位服务。</w:t>
      </w:r>
    </w:p>
    <w:p w:rsidR="00AA0838" w:rsidRPr="00AF4F90" w:rsidRDefault="00A03236" w:rsidP="00C76FAB">
      <w:pPr>
        <w:spacing w:beforeLines="50" w:afterLines="50"/>
        <w:rPr>
          <w:rFonts w:ascii="微软雅黑" w:eastAsia="微软雅黑" w:hAnsi="微软雅黑"/>
          <w:b/>
          <w:szCs w:val="24"/>
        </w:rPr>
      </w:pPr>
      <w:r>
        <w:rPr>
          <w:rFonts w:ascii="微软雅黑" w:eastAsia="微软雅黑" w:hAnsi="微软雅黑" w:hint="eastAsia"/>
          <w:b/>
          <w:szCs w:val="24"/>
        </w:rPr>
        <w:t>十</w:t>
      </w:r>
      <w:r w:rsidR="00F66835" w:rsidRPr="00AF4F90">
        <w:rPr>
          <w:rFonts w:ascii="微软雅黑" w:eastAsia="微软雅黑" w:hAnsi="微软雅黑" w:hint="eastAsia"/>
          <w:b/>
          <w:szCs w:val="24"/>
        </w:rPr>
        <w:t>、总部联系方式</w:t>
      </w:r>
    </w:p>
    <w:p w:rsidR="00AA0838" w:rsidRPr="00AF4F90" w:rsidRDefault="00F66835">
      <w:pPr>
        <w:rPr>
          <w:rFonts w:ascii="微软雅黑" w:eastAsia="微软雅黑" w:hAnsi="微软雅黑"/>
          <w:szCs w:val="24"/>
        </w:rPr>
      </w:pPr>
      <w:r w:rsidRPr="00AF4F90">
        <w:rPr>
          <w:rFonts w:ascii="微软雅黑" w:eastAsia="微软雅黑" w:hAnsi="微软雅黑" w:hint="eastAsia"/>
          <w:szCs w:val="24"/>
        </w:rPr>
        <w:t>联系电话：</w:t>
      </w:r>
      <w:r w:rsidRPr="00AF4F90">
        <w:rPr>
          <w:rFonts w:ascii="微软雅黑" w:eastAsia="微软雅黑" w:hAnsi="微软雅黑" w:hint="eastAsia"/>
          <w:szCs w:val="24"/>
        </w:rPr>
        <w:tab/>
      </w:r>
      <w:r w:rsidRPr="00AF4F90">
        <w:rPr>
          <w:rFonts w:ascii="微软雅黑" w:eastAsia="微软雅黑" w:hAnsi="微软雅黑"/>
          <w:szCs w:val="24"/>
        </w:rPr>
        <w:t>010-6337 7188</w:t>
      </w:r>
    </w:p>
    <w:p w:rsidR="00AA0838" w:rsidRPr="00AF4F90" w:rsidRDefault="00F66835">
      <w:pPr>
        <w:rPr>
          <w:rFonts w:ascii="微软雅黑" w:eastAsia="微软雅黑" w:hAnsi="微软雅黑"/>
          <w:szCs w:val="24"/>
        </w:rPr>
      </w:pPr>
      <w:r w:rsidRPr="00AF4F90">
        <w:rPr>
          <w:rFonts w:ascii="微软雅黑" w:eastAsia="微软雅黑" w:hAnsi="微软雅黑" w:hint="eastAsia"/>
          <w:szCs w:val="24"/>
        </w:rPr>
        <w:t>公司传真：</w:t>
      </w:r>
      <w:r w:rsidRPr="00AF4F90">
        <w:rPr>
          <w:rFonts w:ascii="微软雅黑" w:eastAsia="微软雅黑" w:hAnsi="微软雅黑"/>
          <w:szCs w:val="24"/>
        </w:rPr>
        <w:t>010-6337 7018</w:t>
      </w:r>
    </w:p>
    <w:p w:rsidR="00AA0838" w:rsidRPr="00AF4F90" w:rsidRDefault="00F66835">
      <w:pPr>
        <w:rPr>
          <w:rFonts w:ascii="微软雅黑" w:eastAsia="微软雅黑" w:hAnsi="微软雅黑"/>
          <w:szCs w:val="24"/>
        </w:rPr>
      </w:pPr>
      <w:r w:rsidRPr="00AF4F90">
        <w:rPr>
          <w:rFonts w:ascii="微软雅黑" w:eastAsia="微软雅黑" w:hAnsi="微软雅黑" w:hint="eastAsia"/>
          <w:szCs w:val="24"/>
        </w:rPr>
        <w:t>招聘邮箱：</w:t>
      </w:r>
      <w:r w:rsidRPr="00AF4F90">
        <w:rPr>
          <w:rStyle w:val="a6"/>
          <w:rFonts w:ascii="微软雅黑" w:eastAsia="微软雅黑" w:hAnsi="微软雅黑" w:hint="eastAsia"/>
        </w:rPr>
        <w:t>hr@boip.com.cn</w:t>
      </w:r>
    </w:p>
    <w:p w:rsidR="00AA0838" w:rsidRPr="00AF4F90" w:rsidRDefault="00F66835">
      <w:pPr>
        <w:rPr>
          <w:rFonts w:ascii="微软雅黑" w:eastAsia="微软雅黑" w:hAnsi="微软雅黑"/>
          <w:szCs w:val="24"/>
        </w:rPr>
      </w:pPr>
      <w:r w:rsidRPr="00AF4F90">
        <w:rPr>
          <w:rFonts w:ascii="微软雅黑" w:eastAsia="微软雅黑" w:hAnsi="微软雅黑" w:hint="eastAsia"/>
          <w:szCs w:val="24"/>
        </w:rPr>
        <w:t>公司网址：</w:t>
      </w:r>
      <w:r w:rsidRPr="00AF4F90">
        <w:rPr>
          <w:rStyle w:val="a6"/>
          <w:rFonts w:ascii="微软雅黑" w:eastAsia="微软雅黑" w:hAnsi="微软雅黑" w:hint="eastAsia"/>
        </w:rPr>
        <w:t>www.boip.com.cn</w:t>
      </w:r>
    </w:p>
    <w:p w:rsidR="00AA0838" w:rsidRPr="00AF4F90" w:rsidRDefault="00F66835">
      <w:pPr>
        <w:rPr>
          <w:rFonts w:ascii="微软雅黑" w:eastAsia="微软雅黑" w:hAnsi="微软雅黑"/>
          <w:szCs w:val="24"/>
        </w:rPr>
      </w:pPr>
      <w:r w:rsidRPr="00AF4F90">
        <w:rPr>
          <w:rFonts w:ascii="微软雅黑" w:eastAsia="微软雅黑" w:hAnsi="微软雅黑" w:hint="eastAsia"/>
          <w:szCs w:val="24"/>
        </w:rPr>
        <w:t>总部地址：</w:t>
      </w:r>
      <w:r w:rsidRPr="00AF4F90">
        <w:rPr>
          <w:rFonts w:ascii="微软雅黑" w:eastAsia="微软雅黑" w:hAnsi="微软雅黑"/>
          <w:szCs w:val="24"/>
        </w:rPr>
        <w:t>北京市海淀区莲花池东路39号西金大厦6层，100036</w:t>
      </w:r>
    </w:p>
    <w:sectPr w:rsidR="00AA0838" w:rsidRPr="00AF4F90" w:rsidSect="00EB0404">
      <w:headerReference w:type="default" r:id="rId8"/>
      <w:footerReference w:type="default" r:id="rId9"/>
      <w:pgSz w:w="11906" w:h="16838"/>
      <w:pgMar w:top="1440" w:right="1440" w:bottom="1440" w:left="1440" w:header="567" w:footer="850" w:gutter="0"/>
      <w:cols w:space="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3C0" w:rsidRDefault="00D813C0">
      <w:pPr>
        <w:spacing w:line="240" w:lineRule="auto"/>
      </w:pPr>
      <w:r>
        <w:separator/>
      </w:r>
    </w:p>
  </w:endnote>
  <w:endnote w:type="continuationSeparator" w:id="1">
    <w:p w:rsidR="00D813C0" w:rsidRDefault="00D813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38" w:rsidRDefault="00EB0404">
    <w:pPr>
      <w:pStyle w:val="a3"/>
      <w:jc w:val="center"/>
      <w:rPr>
        <w:rFonts w:eastAsiaTheme="majorEastAsia"/>
      </w:rPr>
    </w:pPr>
    <w:sdt>
      <w:sdtPr>
        <w:rPr>
          <w:rFonts w:eastAsiaTheme="majorEastAsia"/>
        </w:rPr>
        <w:id w:val="23770407"/>
        <w:showingPlcHdr/>
      </w:sdtPr>
      <w:sdtContent/>
    </w:sdt>
    <w:sdt>
      <w:sdtPr>
        <w:rPr>
          <w:rFonts w:eastAsiaTheme="majorEastAsia"/>
        </w:rPr>
        <w:id w:val="171357217"/>
      </w:sdtPr>
      <w:sdtContent>
        <w:r w:rsidR="00F66835">
          <w:rPr>
            <w:rFonts w:eastAsiaTheme="majorEastAsia" w:hAnsiTheme="majorEastAsia"/>
          </w:rPr>
          <w:t>第</w:t>
        </w:r>
        <w:r>
          <w:rPr>
            <w:rFonts w:eastAsiaTheme="majorEastAsia"/>
          </w:rPr>
          <w:fldChar w:fldCharType="begin"/>
        </w:r>
        <w:r w:rsidR="00F66835">
          <w:rPr>
            <w:rFonts w:eastAsiaTheme="majorEastAsia"/>
          </w:rPr>
          <w:instrText>PAGE</w:instrText>
        </w:r>
        <w:r>
          <w:rPr>
            <w:rFonts w:eastAsiaTheme="majorEastAsia"/>
          </w:rPr>
          <w:fldChar w:fldCharType="separate"/>
        </w:r>
        <w:r w:rsidR="00C76FAB">
          <w:rPr>
            <w:rFonts w:eastAsiaTheme="majorEastAsia"/>
            <w:noProof/>
          </w:rPr>
          <w:t>1</w:t>
        </w:r>
        <w:r>
          <w:rPr>
            <w:rFonts w:eastAsiaTheme="majorEastAsia"/>
          </w:rPr>
          <w:fldChar w:fldCharType="end"/>
        </w:r>
        <w:r w:rsidR="00F66835">
          <w:rPr>
            <w:rFonts w:eastAsiaTheme="majorEastAsia" w:hAnsiTheme="majorEastAsia"/>
          </w:rPr>
          <w:t>页，共</w:t>
        </w:r>
        <w:r>
          <w:rPr>
            <w:rFonts w:eastAsiaTheme="majorEastAsia"/>
          </w:rPr>
          <w:fldChar w:fldCharType="begin"/>
        </w:r>
        <w:r w:rsidR="00F66835">
          <w:rPr>
            <w:rFonts w:eastAsiaTheme="majorEastAsia"/>
          </w:rPr>
          <w:instrText>NUMPAGES</w:instrText>
        </w:r>
        <w:r>
          <w:rPr>
            <w:rFonts w:eastAsiaTheme="majorEastAsia"/>
          </w:rPr>
          <w:fldChar w:fldCharType="separate"/>
        </w:r>
        <w:r w:rsidR="00C76FAB">
          <w:rPr>
            <w:rFonts w:eastAsiaTheme="majorEastAsia"/>
            <w:noProof/>
          </w:rPr>
          <w:t>4</w:t>
        </w:r>
        <w:r>
          <w:rPr>
            <w:rFonts w:eastAsiaTheme="majorEastAsia"/>
          </w:rPr>
          <w:fldChar w:fldCharType="end"/>
        </w:r>
        <w:r w:rsidR="00F66835">
          <w:rPr>
            <w:rFonts w:eastAsiaTheme="majorEastAsia" w:hAnsiTheme="major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3C0" w:rsidRDefault="00D813C0">
      <w:pPr>
        <w:spacing w:line="240" w:lineRule="auto"/>
      </w:pPr>
      <w:r>
        <w:separator/>
      </w:r>
    </w:p>
  </w:footnote>
  <w:footnote w:type="continuationSeparator" w:id="1">
    <w:p w:rsidR="00D813C0" w:rsidRDefault="00D813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38" w:rsidRDefault="00F66835">
    <w:pPr>
      <w:pStyle w:val="a4"/>
      <w:jc w:val="left"/>
    </w:pPr>
    <w:r>
      <w:rPr>
        <w:noProof/>
      </w:rPr>
      <w:drawing>
        <wp:inline distT="0" distB="0" distL="114300" distR="114300">
          <wp:extent cx="1309370" cy="513080"/>
          <wp:effectExtent l="0" t="0" r="5080" b="1270"/>
          <wp:docPr id="10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8"/>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1309370" cy="513080"/>
                  </a:xfrm>
                  <a:prstGeom prst="rect">
                    <a:avLst/>
                  </a:prstGeom>
                  <a:noFill/>
                  <a:ln w="9525">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C7F"/>
    <w:multiLevelType w:val="multilevel"/>
    <w:tmpl w:val="0DA76C7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6F15EB"/>
    <w:multiLevelType w:val="multilevel"/>
    <w:tmpl w:val="356F15E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CB64B8A"/>
    <w:multiLevelType w:val="multilevel"/>
    <w:tmpl w:val="3CB64B8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411B36"/>
    <w:multiLevelType w:val="multilevel"/>
    <w:tmpl w:val="5B411B3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FE90C5C"/>
    <w:multiLevelType w:val="multilevel"/>
    <w:tmpl w:val="6FE90C5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20"/>
  <w:drawingGridVerticalSpacing w:val="16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119"/>
    <w:rsid w:val="000127A8"/>
    <w:rsid w:val="001A79D3"/>
    <w:rsid w:val="001D3119"/>
    <w:rsid w:val="003252C9"/>
    <w:rsid w:val="00345718"/>
    <w:rsid w:val="003814E4"/>
    <w:rsid w:val="003D2D42"/>
    <w:rsid w:val="003D6E62"/>
    <w:rsid w:val="003E05F4"/>
    <w:rsid w:val="00427578"/>
    <w:rsid w:val="004A3873"/>
    <w:rsid w:val="004E6074"/>
    <w:rsid w:val="005150D9"/>
    <w:rsid w:val="00582A90"/>
    <w:rsid w:val="005A634C"/>
    <w:rsid w:val="005F1DD6"/>
    <w:rsid w:val="00646B32"/>
    <w:rsid w:val="007738E4"/>
    <w:rsid w:val="007E7588"/>
    <w:rsid w:val="0093603E"/>
    <w:rsid w:val="00941EDC"/>
    <w:rsid w:val="009D6B5B"/>
    <w:rsid w:val="009F6374"/>
    <w:rsid w:val="00A03236"/>
    <w:rsid w:val="00A37212"/>
    <w:rsid w:val="00A56FEC"/>
    <w:rsid w:val="00AA0838"/>
    <w:rsid w:val="00AA5E4B"/>
    <w:rsid w:val="00AF4F90"/>
    <w:rsid w:val="00B3508B"/>
    <w:rsid w:val="00B83108"/>
    <w:rsid w:val="00BF45DB"/>
    <w:rsid w:val="00C76FAB"/>
    <w:rsid w:val="00CC3A5C"/>
    <w:rsid w:val="00D813C0"/>
    <w:rsid w:val="00D94BDC"/>
    <w:rsid w:val="00E052DD"/>
    <w:rsid w:val="00E11CB0"/>
    <w:rsid w:val="00E36A85"/>
    <w:rsid w:val="00E401AF"/>
    <w:rsid w:val="00EB0404"/>
    <w:rsid w:val="00F66835"/>
    <w:rsid w:val="00FC75E2"/>
    <w:rsid w:val="11227F66"/>
    <w:rsid w:val="26AD24F7"/>
    <w:rsid w:val="303B5D6B"/>
    <w:rsid w:val="68DA1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04"/>
    <w:pPr>
      <w:widowControl w:val="0"/>
      <w:spacing w:line="360" w:lineRule="auto"/>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B0404"/>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EB0404"/>
    <w:pPr>
      <w:pBdr>
        <w:bottom w:val="single" w:sz="6" w:space="1" w:color="auto"/>
      </w:pBdr>
      <w:tabs>
        <w:tab w:val="center" w:pos="4153"/>
        <w:tab w:val="right" w:pos="8306"/>
      </w:tabs>
      <w:snapToGrid w:val="0"/>
      <w:spacing w:line="240" w:lineRule="auto"/>
      <w:jc w:val="center"/>
    </w:pPr>
    <w:rPr>
      <w:sz w:val="18"/>
      <w:szCs w:val="18"/>
    </w:rPr>
  </w:style>
  <w:style w:type="paragraph" w:styleId="a5">
    <w:name w:val="Normal (Web)"/>
    <w:basedOn w:val="a"/>
    <w:uiPriority w:val="99"/>
    <w:unhideWhenUsed/>
    <w:rsid w:val="00EB0404"/>
    <w:pPr>
      <w:widowControl/>
      <w:spacing w:before="100" w:beforeAutospacing="1" w:after="100" w:afterAutospacing="1"/>
      <w:jc w:val="left"/>
    </w:pPr>
    <w:rPr>
      <w:rFonts w:ascii="宋体" w:eastAsia="宋体" w:hAnsi="宋体" w:cs="宋体"/>
      <w:kern w:val="0"/>
      <w:szCs w:val="24"/>
    </w:rPr>
  </w:style>
  <w:style w:type="character" w:styleId="a6">
    <w:name w:val="Hyperlink"/>
    <w:basedOn w:val="a0"/>
    <w:uiPriority w:val="99"/>
    <w:unhideWhenUsed/>
    <w:qFormat/>
    <w:rsid w:val="00EB0404"/>
    <w:rPr>
      <w:color w:val="0000FF" w:themeColor="hyperlink"/>
      <w:u w:val="single"/>
    </w:rPr>
  </w:style>
  <w:style w:type="paragraph" w:customStyle="1" w:styleId="1">
    <w:name w:val="列出段落1"/>
    <w:basedOn w:val="a"/>
    <w:uiPriority w:val="34"/>
    <w:qFormat/>
    <w:rsid w:val="00EB0404"/>
    <w:pPr>
      <w:ind w:firstLine="420"/>
    </w:pPr>
  </w:style>
  <w:style w:type="character" w:customStyle="1" w:styleId="Char0">
    <w:name w:val="页眉 Char"/>
    <w:basedOn w:val="a0"/>
    <w:link w:val="a4"/>
    <w:uiPriority w:val="99"/>
    <w:semiHidden/>
    <w:rsid w:val="00EB0404"/>
    <w:rPr>
      <w:sz w:val="18"/>
      <w:szCs w:val="18"/>
    </w:rPr>
  </w:style>
  <w:style w:type="character" w:customStyle="1" w:styleId="Char">
    <w:name w:val="页脚 Char"/>
    <w:basedOn w:val="a0"/>
    <w:link w:val="a3"/>
    <w:uiPriority w:val="99"/>
    <w:rsid w:val="00EB0404"/>
    <w:rPr>
      <w:sz w:val="18"/>
      <w:szCs w:val="18"/>
    </w:rPr>
  </w:style>
  <w:style w:type="paragraph" w:styleId="a7">
    <w:name w:val="Balloon Text"/>
    <w:basedOn w:val="a"/>
    <w:link w:val="Char1"/>
    <w:uiPriority w:val="99"/>
    <w:semiHidden/>
    <w:unhideWhenUsed/>
    <w:rsid w:val="00646B32"/>
    <w:pPr>
      <w:spacing w:line="240" w:lineRule="auto"/>
    </w:pPr>
    <w:rPr>
      <w:sz w:val="18"/>
      <w:szCs w:val="18"/>
    </w:rPr>
  </w:style>
  <w:style w:type="character" w:customStyle="1" w:styleId="Char1">
    <w:name w:val="批注框文本 Char"/>
    <w:basedOn w:val="a0"/>
    <w:link w:val="a7"/>
    <w:uiPriority w:val="99"/>
    <w:semiHidden/>
    <w:rsid w:val="00646B3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245</Words>
  <Characters>1401</Characters>
  <Application>Microsoft Office Word</Application>
  <DocSecurity>0</DocSecurity>
  <Lines>11</Lines>
  <Paragraphs>3</Paragraphs>
  <ScaleCrop>false</ScaleCrop>
  <Company>Sky123.Org</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潘登13434796229</dc:creator>
  <cp:lastModifiedBy>Sky123.Org</cp:lastModifiedBy>
  <cp:revision>28</cp:revision>
  <cp:lastPrinted>2016-06-14T06:57:00Z</cp:lastPrinted>
  <dcterms:created xsi:type="dcterms:W3CDTF">2016-06-30T06:35:00Z</dcterms:created>
  <dcterms:modified xsi:type="dcterms:W3CDTF">2016-06-15T05:48:00Z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